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05D1D948" w:rsidR="00311F3D" w:rsidRDefault="004E5084" w:rsidP="004D6F6B">
      <w:pPr>
        <w:pStyle w:val="Overskrift1"/>
      </w:pPr>
      <w:r>
        <w:t>Informasjon til toppledere når MUST er gjennomført</w:t>
      </w:r>
    </w:p>
    <w:p w14:paraId="541908DB" w14:textId="61CB0E9E" w:rsidR="00E34C9B" w:rsidRDefault="005B393A" w:rsidP="541908DB">
      <w:pPr>
        <w:pStyle w:val="NormalWeb"/>
        <w:shd w:val="clear" w:color="auto" w:fill="FFFFFF" w:themeFill="background1"/>
        <w:spacing w:before="0" w:beforeAutospacing="0" w:after="0" w:afterAutospacing="0"/>
        <w:rPr>
          <w:rFonts w:asciiTheme="minorHAnsi" w:hAnsiTheme="minorHAnsi" w:cstheme="minorBidi"/>
          <w:sz w:val="22"/>
          <w:szCs w:val="22"/>
        </w:rPr>
      </w:pPr>
      <w:r w:rsidRPr="541908DB">
        <w:rPr>
          <w:rFonts w:asciiTheme="minorHAnsi" w:hAnsiTheme="minorHAnsi" w:cstheme="minorBidi"/>
          <w:sz w:val="22"/>
          <w:szCs w:val="22"/>
          <w:shd w:val="clear" w:color="auto" w:fill="FFFFFF"/>
        </w:rPr>
        <w:t xml:space="preserve">Når resultatene foreligger har toppledelsen </w:t>
      </w:r>
      <w:r w:rsidR="00541D69" w:rsidRPr="541908DB">
        <w:rPr>
          <w:rFonts w:asciiTheme="minorHAnsi" w:hAnsiTheme="minorHAnsi" w:cstheme="minorBidi"/>
          <w:sz w:val="22"/>
          <w:szCs w:val="22"/>
          <w:shd w:val="clear" w:color="auto" w:fill="FFFFFF"/>
        </w:rPr>
        <w:t>t</w:t>
      </w:r>
      <w:r w:rsidR="00295AE8" w:rsidRPr="541908DB">
        <w:rPr>
          <w:rFonts w:asciiTheme="minorHAnsi" w:hAnsiTheme="minorHAnsi" w:cstheme="minorBidi"/>
          <w:sz w:val="22"/>
          <w:szCs w:val="22"/>
          <w:shd w:val="clear" w:color="auto" w:fill="FFFFFF"/>
        </w:rPr>
        <w:t>re</w:t>
      </w:r>
      <w:r w:rsidR="00541D69" w:rsidRPr="541908DB">
        <w:rPr>
          <w:rFonts w:asciiTheme="minorHAnsi" w:hAnsiTheme="minorHAnsi" w:cstheme="minorBidi"/>
          <w:sz w:val="22"/>
          <w:szCs w:val="22"/>
          <w:shd w:val="clear" w:color="auto" w:fill="FFFFFF"/>
        </w:rPr>
        <w:t xml:space="preserve"> </w:t>
      </w:r>
      <w:r w:rsidRPr="541908DB">
        <w:rPr>
          <w:rFonts w:asciiTheme="minorHAnsi" w:hAnsiTheme="minorHAnsi" w:cstheme="minorBidi"/>
          <w:sz w:val="22"/>
          <w:szCs w:val="22"/>
          <w:shd w:val="clear" w:color="auto" w:fill="FFFFFF"/>
        </w:rPr>
        <w:t>oppgaver: a) ivareta arbeidsgiver</w:t>
      </w:r>
      <w:r w:rsidR="00886B5F" w:rsidRPr="541908DB">
        <w:rPr>
          <w:rFonts w:asciiTheme="minorHAnsi" w:hAnsiTheme="minorHAnsi" w:cstheme="minorBidi"/>
          <w:sz w:val="22"/>
          <w:szCs w:val="22"/>
          <w:shd w:val="clear" w:color="auto" w:fill="FFFFFF"/>
        </w:rPr>
        <w:t>rollen</w:t>
      </w:r>
      <w:r w:rsidRPr="541908DB">
        <w:rPr>
          <w:rFonts w:asciiTheme="minorHAnsi" w:hAnsiTheme="minorHAnsi" w:cstheme="minorBidi"/>
          <w:sz w:val="22"/>
          <w:szCs w:val="22"/>
          <w:shd w:val="clear" w:color="auto" w:fill="FFFFFF"/>
        </w:rPr>
        <w:t xml:space="preserve">, b) vurdere virksomhetens evne til å løse sine oppgaver ut fra den nye </w:t>
      </w:r>
      <w:r w:rsidRPr="541908DB">
        <w:rPr>
          <w:rFonts w:asciiTheme="minorHAnsi" w:hAnsiTheme="minorHAnsi" w:cstheme="minorBidi"/>
          <w:sz w:val="22"/>
          <w:szCs w:val="22"/>
        </w:rPr>
        <w:t>informasjon</w:t>
      </w:r>
      <w:r w:rsidR="003121E1" w:rsidRPr="541908DB">
        <w:rPr>
          <w:rFonts w:asciiTheme="minorHAnsi" w:hAnsiTheme="minorHAnsi" w:cstheme="minorBidi"/>
          <w:sz w:val="22"/>
          <w:szCs w:val="22"/>
        </w:rPr>
        <w:t>en</w:t>
      </w:r>
      <w:r w:rsidRPr="541908DB">
        <w:rPr>
          <w:rFonts w:asciiTheme="minorHAnsi" w:hAnsiTheme="minorHAnsi" w:cstheme="minorBidi"/>
          <w:sz w:val="22"/>
          <w:szCs w:val="22"/>
          <w:shd w:val="clear" w:color="auto" w:fill="FFFFFF"/>
        </w:rPr>
        <w:t xml:space="preserve">, og c) </w:t>
      </w:r>
      <w:r w:rsidR="006051FA" w:rsidRPr="541908DB">
        <w:rPr>
          <w:rFonts w:asciiTheme="minorHAnsi" w:hAnsiTheme="minorHAnsi" w:cstheme="minorBidi"/>
          <w:sz w:val="22"/>
          <w:szCs w:val="22"/>
          <w:shd w:val="clear" w:color="auto" w:fill="FFFFFF"/>
        </w:rPr>
        <w:t>s</w:t>
      </w:r>
      <w:r w:rsidRPr="541908DB">
        <w:rPr>
          <w:rFonts w:asciiTheme="minorHAnsi" w:hAnsiTheme="minorHAnsi" w:cstheme="minorBidi"/>
          <w:sz w:val="22"/>
          <w:szCs w:val="22"/>
          <w:shd w:val="clear" w:color="auto" w:fill="FFFFFF"/>
        </w:rPr>
        <w:t>e til at oppfølgingsprosessen gjennomføres i hele virksomheten</w:t>
      </w:r>
      <w:r w:rsidR="003121E1" w:rsidRPr="541908DB">
        <w:rPr>
          <w:rFonts w:asciiTheme="minorHAnsi" w:hAnsiTheme="minorHAnsi" w:cstheme="minorBidi"/>
          <w:sz w:val="22"/>
          <w:szCs w:val="22"/>
          <w:shd w:val="clear" w:color="auto" w:fill="FFFFFF"/>
        </w:rPr>
        <w:t xml:space="preserve"> slik at ønsket effekt kan oppnås</w:t>
      </w:r>
      <w:r w:rsidRPr="541908DB">
        <w:rPr>
          <w:rFonts w:asciiTheme="minorHAnsi" w:hAnsiTheme="minorHAnsi" w:cstheme="minorBidi"/>
          <w:sz w:val="22"/>
          <w:szCs w:val="22"/>
          <w:shd w:val="clear" w:color="auto" w:fill="FFFFFF"/>
        </w:rPr>
        <w:t xml:space="preserve">. </w:t>
      </w:r>
      <w:r w:rsidR="0045513F" w:rsidRPr="541908DB">
        <w:rPr>
          <w:rFonts w:asciiTheme="minorHAnsi" w:hAnsiTheme="minorHAnsi" w:cstheme="minorBidi"/>
          <w:sz w:val="22"/>
          <w:szCs w:val="22"/>
        </w:rPr>
        <w:t xml:space="preserve">Måling i seg selv gir ingen effekt. </w:t>
      </w:r>
      <w:r w:rsidR="00F81C12" w:rsidRPr="541908DB">
        <w:rPr>
          <w:rFonts w:asciiTheme="minorHAnsi" w:hAnsiTheme="minorHAnsi" w:cstheme="minorBidi"/>
          <w:sz w:val="22"/>
          <w:szCs w:val="22"/>
          <w:shd w:val="clear" w:color="auto" w:fill="FFFFFF"/>
        </w:rPr>
        <w:t xml:space="preserve">Som avslutning på oppfølgingsfasen er det i toppledergruppen at alle </w:t>
      </w:r>
      <w:r w:rsidR="0045513F" w:rsidRPr="541908DB">
        <w:rPr>
          <w:rFonts w:asciiTheme="minorHAnsi" w:hAnsiTheme="minorHAnsi" w:cstheme="minorBidi"/>
          <w:sz w:val="22"/>
          <w:szCs w:val="22"/>
          <w:shd w:val="clear" w:color="auto" w:fill="FFFFFF"/>
        </w:rPr>
        <w:t xml:space="preserve">ulike vurderinger og tiltak samles, og tiltak på virksomhetsnivå besluttes. </w:t>
      </w:r>
    </w:p>
    <w:p w14:paraId="5CF7734A" w14:textId="41670756" w:rsidR="541908DB" w:rsidRDefault="541908DB" w:rsidP="541908DB">
      <w:pPr>
        <w:pStyle w:val="NormalWeb"/>
        <w:shd w:val="clear" w:color="auto" w:fill="FFFFFF" w:themeFill="background1"/>
        <w:spacing w:before="0" w:beforeAutospacing="0" w:after="0" w:afterAutospacing="0"/>
      </w:pPr>
    </w:p>
    <w:p w14:paraId="0E9FBB8F" w14:textId="292EF04F" w:rsidR="00201667" w:rsidRPr="00D20918" w:rsidRDefault="008A22ED" w:rsidP="00D20918">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Etter oppfølgingsfasen i MUST </w:t>
      </w:r>
      <w:r w:rsidR="00D93934">
        <w:rPr>
          <w:rFonts w:asciiTheme="minorHAnsi" w:hAnsiTheme="minorHAnsi" w:cstheme="minorHAnsi"/>
          <w:sz w:val="22"/>
          <w:szCs w:val="22"/>
          <w:shd w:val="clear" w:color="auto" w:fill="FFFFFF"/>
        </w:rPr>
        <w:t xml:space="preserve">må </w:t>
      </w:r>
      <w:r>
        <w:rPr>
          <w:rFonts w:asciiTheme="minorHAnsi" w:hAnsiTheme="minorHAnsi" w:cstheme="minorHAnsi"/>
          <w:sz w:val="22"/>
          <w:szCs w:val="22"/>
          <w:shd w:val="clear" w:color="auto" w:fill="FFFFFF"/>
        </w:rPr>
        <w:t>toppledelsen</w:t>
      </w:r>
      <w:r w:rsidR="00D93934">
        <w:rPr>
          <w:rFonts w:asciiTheme="minorHAnsi" w:hAnsiTheme="minorHAnsi" w:cstheme="minorHAnsi"/>
          <w:sz w:val="22"/>
          <w:szCs w:val="22"/>
          <w:shd w:val="clear" w:color="auto" w:fill="FFFFFF"/>
        </w:rPr>
        <w:t xml:space="preserve"> beholde </w:t>
      </w:r>
      <w:r w:rsidR="00F81C12">
        <w:rPr>
          <w:rFonts w:asciiTheme="minorHAnsi" w:hAnsiTheme="minorHAnsi" w:cstheme="minorHAnsi"/>
          <w:sz w:val="22"/>
          <w:szCs w:val="22"/>
          <w:shd w:val="clear" w:color="auto" w:fill="FFFFFF"/>
        </w:rPr>
        <w:t xml:space="preserve">oppmerksomheten om arbeidsmiljø </w:t>
      </w:r>
      <w:r w:rsidR="00F67F3F">
        <w:rPr>
          <w:rFonts w:asciiTheme="minorHAnsi" w:hAnsiTheme="minorHAnsi" w:cstheme="minorHAnsi"/>
          <w:sz w:val="22"/>
          <w:szCs w:val="22"/>
          <w:shd w:val="clear" w:color="auto" w:fill="FFFFFF"/>
        </w:rPr>
        <w:t xml:space="preserve">og styring. </w:t>
      </w:r>
      <w:r w:rsidR="00DF00F1">
        <w:rPr>
          <w:rFonts w:asciiTheme="minorHAnsi" w:hAnsiTheme="minorHAnsi" w:cstheme="minorHAnsi"/>
          <w:sz w:val="22"/>
          <w:szCs w:val="22"/>
          <w:shd w:val="clear" w:color="auto" w:fill="FFFFFF"/>
        </w:rPr>
        <w:t>Arbeidsmiljø er ferskvare.</w:t>
      </w:r>
    </w:p>
    <w:p w14:paraId="5D4B4D9E" w14:textId="77777777" w:rsidR="002F67B5" w:rsidRPr="007B3499" w:rsidRDefault="002F67B5" w:rsidP="00AF73CA">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7620E97B" w14:textId="3B3D5C0B" w:rsidR="00366FDC" w:rsidRDefault="004444CA" w:rsidP="00E7379B">
      <w:pPr>
        <w:pStyle w:val="Overskrift2"/>
        <w:rPr>
          <w:shd w:val="clear" w:color="auto" w:fill="FFFFFF"/>
        </w:rPr>
      </w:pPr>
      <w:r>
        <w:rPr>
          <w:shd w:val="clear" w:color="auto" w:fill="FFFFFF"/>
        </w:rPr>
        <w:t xml:space="preserve">Arbeidsgiveransvaret </w:t>
      </w:r>
    </w:p>
    <w:p w14:paraId="7E07DBD8" w14:textId="44E2FF9F" w:rsidR="459E63B3" w:rsidRDefault="459E63B3" w:rsidP="459E63B3">
      <w:pPr>
        <w:pStyle w:val="NormalWeb"/>
        <w:shd w:val="clear" w:color="auto" w:fill="FFFFFF" w:themeFill="background1"/>
        <w:spacing w:before="0" w:beforeAutospacing="0" w:after="0" w:afterAutospacing="0"/>
        <w:rPr>
          <w:rFonts w:asciiTheme="minorHAnsi" w:hAnsiTheme="minorHAnsi" w:cstheme="minorBidi"/>
          <w:b/>
          <w:bCs/>
          <w:sz w:val="22"/>
          <w:szCs w:val="22"/>
        </w:rPr>
      </w:pPr>
    </w:p>
    <w:p w14:paraId="3925722E" w14:textId="62B34EB0" w:rsidR="00AF73CA" w:rsidRDefault="00AF73CA" w:rsidP="459E63B3">
      <w:pPr>
        <w:pStyle w:val="Overskrift3"/>
        <w:rPr>
          <w:rFonts w:ascii="Calibri Light" w:hAnsi="Calibri Light"/>
          <w:b/>
          <w:bCs/>
          <w:color w:val="1F3763"/>
        </w:rPr>
      </w:pPr>
      <w:r>
        <w:t xml:space="preserve">Kunnskap </w:t>
      </w:r>
      <w:r w:rsidR="00D20918">
        <w:t xml:space="preserve">kan gi </w:t>
      </w:r>
      <w:r>
        <w:t>handlingsplikt</w:t>
      </w:r>
    </w:p>
    <w:p w14:paraId="552E7789" w14:textId="0D09C8A7" w:rsidR="00986A85" w:rsidRDefault="00EE7B88" w:rsidP="00986A8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Når arbeidsgiver gjøres kjent med forhold som ikke er i overenstemmelse med lovverket, oppstår en handlingsplikt til å korrigere dette. </w:t>
      </w:r>
      <w:r w:rsidR="00986A85" w:rsidRPr="005341AB">
        <w:rPr>
          <w:rFonts w:asciiTheme="minorHAnsi" w:hAnsiTheme="minorHAnsi" w:cstheme="minorHAnsi"/>
          <w:sz w:val="22"/>
          <w:szCs w:val="22"/>
          <w:shd w:val="clear" w:color="auto" w:fill="FFFFFF"/>
        </w:rPr>
        <w:t>Det er virksomhetens systematiske arbeidsmiljøarbeid (HMS-arbeid) som er det viktigste verktøyet for å sikre og utvikle gode organisatoriske arbeidsbetingelser. Arbeidsgiveren er </w:t>
      </w:r>
      <w:hyperlink r:id="rId10" w:history="1">
        <w:r w:rsidR="00986A85" w:rsidRPr="00D34F7D">
          <w:rPr>
            <w:rStyle w:val="Hyperkobling"/>
            <w:rFonts w:asciiTheme="minorHAnsi" w:eastAsiaTheme="majorEastAsia" w:hAnsiTheme="minorHAnsi" w:cstheme="minorHAnsi"/>
            <w:sz w:val="22"/>
            <w:szCs w:val="22"/>
            <w:shd w:val="clear" w:color="auto" w:fill="FFFFFF"/>
          </w:rPr>
          <w:t>ansvarlig for HMS-arbeidet</w:t>
        </w:r>
      </w:hyperlink>
      <w:r w:rsidR="00986A85" w:rsidRPr="00D34F7D">
        <w:rPr>
          <w:rFonts w:asciiTheme="minorHAnsi" w:hAnsiTheme="minorHAnsi" w:cstheme="minorHAnsi"/>
          <w:sz w:val="22"/>
          <w:szCs w:val="22"/>
          <w:shd w:val="clear" w:color="auto" w:fill="FFFFFF"/>
        </w:rPr>
        <w:t> i virksomheten</w:t>
      </w:r>
      <w:r w:rsidR="0074529B">
        <w:rPr>
          <w:rFonts w:asciiTheme="minorHAnsi" w:hAnsiTheme="minorHAnsi" w:cstheme="minorHAnsi"/>
          <w:sz w:val="22"/>
          <w:szCs w:val="22"/>
          <w:shd w:val="clear" w:color="auto" w:fill="FFFFFF"/>
        </w:rPr>
        <w:t xml:space="preserve"> (lenke til Arbeidstilsynets nettside)</w:t>
      </w:r>
      <w:r w:rsidR="00986A85" w:rsidRPr="00D34F7D">
        <w:rPr>
          <w:rFonts w:asciiTheme="minorHAnsi" w:hAnsiTheme="minorHAnsi" w:cstheme="minorHAnsi"/>
          <w:sz w:val="22"/>
          <w:szCs w:val="22"/>
          <w:shd w:val="clear" w:color="auto" w:fill="FFFFFF"/>
        </w:rPr>
        <w:t>. </w:t>
      </w:r>
    </w:p>
    <w:p w14:paraId="43B02F3E" w14:textId="77777777" w:rsidR="00D74DD6" w:rsidRDefault="00D74DD6" w:rsidP="00D74DD6">
      <w:pPr>
        <w:pStyle w:val="NormalWeb"/>
        <w:shd w:val="clear" w:color="auto" w:fill="FFFFFF"/>
        <w:spacing w:before="0" w:beforeAutospacing="0" w:after="0" w:afterAutospacing="0"/>
        <w:rPr>
          <w:rFonts w:ascii="Calibri" w:hAnsi="Calibri" w:cs="Calibri"/>
          <w:color w:val="333333"/>
          <w:sz w:val="22"/>
          <w:szCs w:val="22"/>
        </w:rPr>
      </w:pPr>
    </w:p>
    <w:p w14:paraId="2FD3BC76" w14:textId="74F84808" w:rsidR="00D74DD6" w:rsidRDefault="00D74DD6" w:rsidP="541908DB">
      <w:pPr>
        <w:pStyle w:val="NormalWeb"/>
        <w:shd w:val="clear" w:color="auto" w:fill="FFFFFF" w:themeFill="background1"/>
        <w:spacing w:before="0" w:beforeAutospacing="0" w:after="0" w:afterAutospacing="0"/>
        <w:rPr>
          <w:rFonts w:asciiTheme="minorHAnsi" w:hAnsiTheme="minorHAnsi" w:cstheme="minorBidi"/>
          <w:color w:val="333333"/>
          <w:sz w:val="22"/>
          <w:szCs w:val="22"/>
        </w:rPr>
      </w:pPr>
      <w:r w:rsidRPr="541908DB">
        <w:rPr>
          <w:rFonts w:ascii="Calibri" w:hAnsi="Calibri" w:cs="Calibri"/>
          <w:color w:val="333333"/>
          <w:sz w:val="22"/>
          <w:szCs w:val="22"/>
        </w:rPr>
        <w:t xml:space="preserve">Dersom MUST viser at det forekommer </w:t>
      </w:r>
      <w:r w:rsidR="00D9559C" w:rsidRPr="00C91236">
        <w:rPr>
          <w:rFonts w:ascii="Calibri" w:hAnsi="Calibri" w:cs="Calibri"/>
          <w:color w:val="333333"/>
          <w:sz w:val="22"/>
          <w:szCs w:val="22"/>
        </w:rPr>
        <w:t xml:space="preserve">for eksempel </w:t>
      </w:r>
      <w:r w:rsidRPr="00C91236">
        <w:rPr>
          <w:rFonts w:ascii="Calibri" w:hAnsi="Calibri" w:cs="Calibri"/>
          <w:color w:val="333333"/>
          <w:sz w:val="22"/>
          <w:szCs w:val="22"/>
        </w:rPr>
        <w:t>mobbing</w:t>
      </w:r>
      <w:r w:rsidR="00D9559C" w:rsidRPr="00C91236">
        <w:rPr>
          <w:rFonts w:ascii="Calibri" w:hAnsi="Calibri" w:cs="Calibri"/>
          <w:color w:val="333333"/>
          <w:sz w:val="22"/>
          <w:szCs w:val="22"/>
        </w:rPr>
        <w:t>, trakassering, diskriminering</w:t>
      </w:r>
      <w:r w:rsidR="00D9559C">
        <w:rPr>
          <w:rFonts w:ascii="Calibri" w:hAnsi="Calibri" w:cs="Calibri"/>
          <w:color w:val="333333"/>
          <w:sz w:val="22"/>
          <w:szCs w:val="22"/>
        </w:rPr>
        <w:t xml:space="preserve"> </w:t>
      </w:r>
      <w:r w:rsidRPr="541908DB">
        <w:rPr>
          <w:rFonts w:ascii="Calibri" w:hAnsi="Calibri" w:cs="Calibri"/>
          <w:color w:val="333333"/>
          <w:sz w:val="22"/>
          <w:szCs w:val="22"/>
        </w:rPr>
        <w:t>eller uønsket seksuell oppmerksomhet i virksomheten</w:t>
      </w:r>
      <w:r w:rsidRPr="541908DB">
        <w:rPr>
          <w:rFonts w:asciiTheme="minorHAnsi" w:hAnsiTheme="minorHAnsi" w:cstheme="minorBidi"/>
          <w:color w:val="333333"/>
          <w:sz w:val="22"/>
          <w:szCs w:val="22"/>
        </w:rPr>
        <w:t xml:space="preserve">, må dette tas alvorlig. </w:t>
      </w:r>
      <w:r w:rsidRPr="541908DB">
        <w:rPr>
          <w:rFonts w:ascii="Calibri" w:hAnsi="Calibri" w:cs="Calibri"/>
          <w:color w:val="333333"/>
          <w:sz w:val="22"/>
          <w:szCs w:val="22"/>
        </w:rPr>
        <w:t>Arbeidsgiver har en plikt til å hindre og forebygge trakassering</w:t>
      </w:r>
      <w:r w:rsidR="00D9559C">
        <w:rPr>
          <w:rFonts w:ascii="Calibri" w:hAnsi="Calibri" w:cs="Calibri"/>
          <w:color w:val="333333"/>
          <w:sz w:val="22"/>
          <w:szCs w:val="22"/>
        </w:rPr>
        <w:t xml:space="preserve"> </w:t>
      </w:r>
      <w:r w:rsidR="00D9559C" w:rsidRPr="00E869E9">
        <w:rPr>
          <w:rFonts w:ascii="Calibri" w:hAnsi="Calibri" w:cs="Calibri"/>
          <w:color w:val="333333"/>
          <w:sz w:val="22"/>
          <w:szCs w:val="22"/>
        </w:rPr>
        <w:t>eller annen utilbørlig opptreden</w:t>
      </w:r>
      <w:r w:rsidR="00E869E9" w:rsidRPr="00E869E9">
        <w:rPr>
          <w:rFonts w:ascii="Calibri" w:hAnsi="Calibri" w:cs="Calibri"/>
          <w:color w:val="333333"/>
          <w:sz w:val="22"/>
          <w:szCs w:val="22"/>
        </w:rPr>
        <w:t xml:space="preserve"> </w:t>
      </w:r>
      <w:r w:rsidRPr="541908DB">
        <w:rPr>
          <w:rFonts w:ascii="Calibri" w:hAnsi="Calibri" w:cs="Calibri"/>
          <w:color w:val="333333"/>
          <w:sz w:val="22"/>
          <w:szCs w:val="22"/>
        </w:rPr>
        <w:t xml:space="preserve">på arbeidsplassen. </w:t>
      </w:r>
      <w:r w:rsidRPr="541908DB">
        <w:rPr>
          <w:rFonts w:asciiTheme="minorHAnsi" w:hAnsiTheme="minorHAnsi" w:cstheme="minorBidi"/>
          <w:color w:val="333333"/>
          <w:sz w:val="22"/>
          <w:szCs w:val="22"/>
        </w:rPr>
        <w:t>Det vil være viktig å formidle at det blir tatt seriøst, og at det er null-toleranse for all form for trakassering.</w:t>
      </w:r>
      <w:r w:rsidRPr="541908DB">
        <w:rPr>
          <w:rFonts w:ascii="Calibri" w:hAnsi="Calibri" w:cs="Calibri"/>
          <w:color w:val="333333"/>
          <w:sz w:val="22"/>
          <w:szCs w:val="22"/>
        </w:rPr>
        <w:t xml:space="preserve"> Vær imidlertid oppmerksom på at opplevelser av mobbing eller trakassering ikke nødvendigvis betyr at dette var intendert eller bevisst. Hent ekstern hjelp dersom det er behov. Det er viktig at arbeidsgiver undersøk</w:t>
      </w:r>
      <w:r w:rsidRPr="00A870D9">
        <w:rPr>
          <w:rFonts w:ascii="Calibri" w:hAnsi="Calibri" w:cs="Calibri"/>
          <w:color w:val="333333"/>
          <w:sz w:val="22"/>
          <w:szCs w:val="22"/>
        </w:rPr>
        <w:t xml:space="preserve">er før man konkluderer. </w:t>
      </w:r>
      <w:r w:rsidRPr="00A870D9">
        <w:rPr>
          <w:rFonts w:asciiTheme="minorHAnsi" w:hAnsiTheme="minorHAnsi" w:cstheme="minorBidi"/>
          <w:color w:val="333333"/>
          <w:sz w:val="22"/>
          <w:szCs w:val="22"/>
        </w:rPr>
        <w:t xml:space="preserve">I tillegg vil det være viktig å informere </w:t>
      </w:r>
      <w:r w:rsidR="00D9559C" w:rsidRPr="00A870D9">
        <w:rPr>
          <w:rFonts w:asciiTheme="minorHAnsi" w:hAnsiTheme="minorHAnsi" w:cstheme="minorBidi"/>
          <w:color w:val="333333"/>
          <w:sz w:val="22"/>
          <w:szCs w:val="22"/>
        </w:rPr>
        <w:t>mulighetene for å varsle eller på annen måte si ifra om uønsket opptreden</w:t>
      </w:r>
      <w:r w:rsidRPr="00A870D9">
        <w:rPr>
          <w:rFonts w:asciiTheme="minorHAnsi" w:hAnsiTheme="minorHAnsi" w:cstheme="minorBidi"/>
          <w:color w:val="333333"/>
          <w:sz w:val="22"/>
          <w:szCs w:val="22"/>
        </w:rPr>
        <w:t xml:space="preserve">, og oppfordre til at de som opplever seg trakassert </w:t>
      </w:r>
      <w:r w:rsidR="00D9559C" w:rsidRPr="00A870D9">
        <w:rPr>
          <w:rFonts w:asciiTheme="minorHAnsi" w:hAnsiTheme="minorHAnsi" w:cstheme="minorBidi"/>
          <w:color w:val="333333"/>
          <w:sz w:val="22"/>
          <w:szCs w:val="22"/>
        </w:rPr>
        <w:t>sier ifra</w:t>
      </w:r>
      <w:r w:rsidRPr="541908DB">
        <w:rPr>
          <w:rFonts w:asciiTheme="minorHAnsi" w:hAnsiTheme="minorHAnsi" w:cstheme="minorBidi"/>
          <w:color w:val="333333"/>
          <w:sz w:val="22"/>
          <w:szCs w:val="22"/>
        </w:rPr>
        <w:t xml:space="preserve">. </w:t>
      </w:r>
    </w:p>
    <w:p w14:paraId="7DA68758" w14:textId="77777777" w:rsidR="00D74DD6" w:rsidRDefault="00D74DD6" w:rsidP="00D74DD6">
      <w:pPr>
        <w:pStyle w:val="NormalWeb"/>
        <w:shd w:val="clear" w:color="auto" w:fill="FFFFFF"/>
        <w:spacing w:before="0" w:beforeAutospacing="0" w:after="0" w:afterAutospacing="0"/>
        <w:rPr>
          <w:rFonts w:asciiTheme="minorHAnsi" w:hAnsiTheme="minorHAnsi" w:cstheme="minorHAnsi"/>
          <w:color w:val="333333"/>
          <w:sz w:val="22"/>
          <w:szCs w:val="22"/>
        </w:rPr>
      </w:pPr>
    </w:p>
    <w:p w14:paraId="65C23FD6" w14:textId="77777777" w:rsidR="009407D2" w:rsidRDefault="00D74DD6" w:rsidP="003E158F">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Både a</w:t>
      </w:r>
      <w:r w:rsidRPr="002A3C8D">
        <w:rPr>
          <w:rFonts w:asciiTheme="minorHAnsi" w:hAnsiTheme="minorHAnsi" w:cstheme="minorHAnsi"/>
          <w:color w:val="333333"/>
          <w:sz w:val="22"/>
          <w:szCs w:val="22"/>
        </w:rPr>
        <w:t xml:space="preserve">rbeidsgiver og </w:t>
      </w:r>
      <w:r>
        <w:rPr>
          <w:rFonts w:asciiTheme="minorHAnsi" w:hAnsiTheme="minorHAnsi" w:cstheme="minorHAnsi"/>
          <w:color w:val="333333"/>
          <w:sz w:val="22"/>
          <w:szCs w:val="22"/>
        </w:rPr>
        <w:t>arbeidstaker</w:t>
      </w:r>
      <w:r w:rsidRPr="002A3C8D">
        <w:rPr>
          <w:rFonts w:asciiTheme="minorHAnsi" w:hAnsiTheme="minorHAnsi" w:cstheme="minorHAnsi"/>
          <w:color w:val="333333"/>
          <w:sz w:val="22"/>
          <w:szCs w:val="22"/>
        </w:rPr>
        <w:t>e kan henvende seg til Likestillings- og diskrimineringsombudet (</w:t>
      </w:r>
      <w:hyperlink r:id="rId11" w:history="1">
        <w:r w:rsidRPr="00CF3B87">
          <w:rPr>
            <w:rStyle w:val="Hyperkobling"/>
            <w:rFonts w:asciiTheme="minorHAnsi" w:hAnsiTheme="minorHAnsi" w:cstheme="minorHAnsi"/>
            <w:sz w:val="22"/>
            <w:szCs w:val="22"/>
          </w:rPr>
          <w:t>ldo.no</w:t>
        </w:r>
      </w:hyperlink>
      <w:r w:rsidRPr="002A3C8D">
        <w:rPr>
          <w:rFonts w:asciiTheme="minorHAnsi" w:hAnsiTheme="minorHAnsi" w:cstheme="minorHAnsi"/>
          <w:color w:val="333333"/>
          <w:sz w:val="22"/>
          <w:szCs w:val="22"/>
        </w:rPr>
        <w:t>). Ombudet tilbyr gratis juridisk veiledning.</w:t>
      </w:r>
    </w:p>
    <w:p w14:paraId="7967A1BB" w14:textId="77777777" w:rsidR="009407D2" w:rsidRDefault="009407D2" w:rsidP="003E158F">
      <w:pPr>
        <w:pStyle w:val="NormalWeb"/>
        <w:shd w:val="clear" w:color="auto" w:fill="FFFFFF"/>
        <w:spacing w:before="0" w:beforeAutospacing="0" w:after="0" w:afterAutospacing="0"/>
        <w:rPr>
          <w:rFonts w:asciiTheme="minorHAnsi" w:hAnsiTheme="minorHAnsi" w:cstheme="minorHAnsi"/>
          <w:color w:val="333333"/>
          <w:sz w:val="22"/>
          <w:szCs w:val="22"/>
        </w:rPr>
      </w:pPr>
    </w:p>
    <w:p w14:paraId="794442A3" w14:textId="287176A2" w:rsidR="003E158F" w:rsidRPr="009407D2" w:rsidRDefault="003E158F" w:rsidP="459E63B3">
      <w:pPr>
        <w:pStyle w:val="Overskrift3"/>
        <w:rPr>
          <w:rFonts w:ascii="Calibri Light" w:hAnsi="Calibri Light"/>
          <w:color w:val="1F3763"/>
        </w:rPr>
      </w:pPr>
      <w:r>
        <w:t>MUST-rapporten må sees i sammenheng</w:t>
      </w:r>
    </w:p>
    <w:p w14:paraId="5C58B77F" w14:textId="1B51B7D8" w:rsidR="008A08BB" w:rsidRDefault="00B93301" w:rsidP="008A08BB">
      <w:r>
        <w:t>Resultatene fra MUST er ikke arbeidsgivers eneste informasjon om arbeidsmiljøet i virksomheten. Det vil også være nyttig å se til andre kilder om arbeidsmiljøet som rapporter fra AMU, verneombud, tillitsvalgte, lederes erfaringer, sykefraværsstatistikk, turnoverstatistikk og innmeldte forhold.</w:t>
      </w:r>
      <w:r w:rsidR="008A08BB">
        <w:t xml:space="preserve"> Det er også naturlig å gjøre en kvalitativ vurdering av situasjonen i virksomheten forut for gjennomføring av MUST. Var det spesielt hektisk? Omstilling? Andre uvanlige hendelser?</w:t>
      </w:r>
    </w:p>
    <w:p w14:paraId="4ABD54FC" w14:textId="3DFED143" w:rsidR="003E158F" w:rsidRDefault="00B52533" w:rsidP="541908DB">
      <w:r>
        <w:t xml:space="preserve">Ved tilstrekkelig antall gjennomførte MUST, vil STAMI utvikle en normdatabase </w:t>
      </w:r>
      <w:r w:rsidR="009442C3">
        <w:t xml:space="preserve">for sammenligning av resultater. </w:t>
      </w:r>
      <w:r w:rsidR="003E158F">
        <w:t xml:space="preserve">Ved neste gangs </w:t>
      </w:r>
      <w:r w:rsidR="00944BB0">
        <w:t>gjennomføring av MUST</w:t>
      </w:r>
      <w:r w:rsidR="003E158F">
        <w:t xml:space="preserve"> kan </w:t>
      </w:r>
      <w:r w:rsidR="009442C3">
        <w:t xml:space="preserve">du selv i din virksomhet sammenligne </w:t>
      </w:r>
      <w:r w:rsidR="009D5500">
        <w:t xml:space="preserve">egne </w:t>
      </w:r>
      <w:r w:rsidR="003E158F">
        <w:t>rapporte</w:t>
      </w:r>
      <w:r w:rsidR="009D5500">
        <w:t>r</w:t>
      </w:r>
      <w:r w:rsidR="003E158F">
        <w:t xml:space="preserve"> og avdekke utviklingstrekk.</w:t>
      </w:r>
      <w:r w:rsidR="00944BB0">
        <w:t xml:space="preserve"> </w:t>
      </w:r>
    </w:p>
    <w:p w14:paraId="65458D67" w14:textId="66BC3172" w:rsidR="001A2B22" w:rsidRDefault="004C2DFA" w:rsidP="001A2B22">
      <w:r w:rsidRPr="541908DB">
        <w:t>På generelle forhold i MUST er det ikke nødvendigvis åpenbart hva som er gode eller dårlige resultater. Se da også på d</w:t>
      </w:r>
      <w:r w:rsidR="001A2B22">
        <w:t>e ønskede effektene av MUST som virksomheten avklarte i forberedelsesfasen. Etter hvert som resultatene fortolkes og bearbeides, kan det dukke opp flere faktorer som må prioriteres sammen med effektene som opprinnelig ble avtalt som ønskelige.</w:t>
      </w:r>
    </w:p>
    <w:p w14:paraId="243EACF3" w14:textId="7D337B0B" w:rsidR="006C2AA1" w:rsidRDefault="004C2DFA" w:rsidP="541908DB">
      <w:pPr>
        <w:shd w:val="clear" w:color="auto" w:fill="FFFFFF" w:themeFill="background1"/>
        <w:spacing w:before="240" w:after="0"/>
      </w:pPr>
      <w:r w:rsidRPr="541908DB">
        <w:t xml:space="preserve">Som toppleder vil du gjøre vurderinger om hva du mener er viktige funn. Det kan være klokt å anse egne umiddelbare vurderinger som hypoteser inntil andre aktører også har vurdert ut fra sine </w:t>
      </w:r>
      <w:r w:rsidRPr="541908DB">
        <w:lastRenderedPageBreak/>
        <w:t>perspektiver. Det er flere aktører enn toppledere som vil jobbe med MUST-resultatene på virksomhetsnivå: AMU, tillitsvalgte og HR, og gjennomføring i linjen kan utfylle kunnskapsgrunnlaget. (se avsnitt om prosess i virksomheten lenger ned) Glem heller ikke at s</w:t>
      </w:r>
      <w:r w:rsidR="00880A22" w:rsidRPr="541908DB">
        <w:t>tatlige medarbeidere forventer å bli involvert, og vet best selv hva de har tenkt i sine besvarelser.</w:t>
      </w:r>
    </w:p>
    <w:p w14:paraId="6326DE0F" w14:textId="77777777" w:rsidR="005E17B0" w:rsidRDefault="005E17B0" w:rsidP="541908DB">
      <w:pPr>
        <w:shd w:val="clear" w:color="auto" w:fill="FFFFFF" w:themeFill="background1"/>
        <w:spacing w:before="240" w:after="0"/>
      </w:pPr>
    </w:p>
    <w:p w14:paraId="5A1CD543" w14:textId="347C4582" w:rsidR="00C94CE6" w:rsidRDefault="00CE0AAF" w:rsidP="00E7379B">
      <w:pPr>
        <w:pStyle w:val="Overskrift2"/>
      </w:pPr>
      <w:r>
        <w:t xml:space="preserve">Arbeidsmiljøet og </w:t>
      </w:r>
      <w:r w:rsidR="00E8079F">
        <w:t>virksomhetens evne til å løse sine oppgaver</w:t>
      </w:r>
    </w:p>
    <w:p w14:paraId="02D4829B" w14:textId="495F43B3" w:rsidR="0028181E" w:rsidRDefault="00736673">
      <w:pPr>
        <w:rPr>
          <w:b/>
          <w:bCs/>
        </w:rPr>
      </w:pPr>
      <w:r>
        <w:t xml:space="preserve">Styring handler om hvordan virksomheten bruker sine ressurser på best mulig vis for å oppnå ett sett med ønskede ambisjoner, gjerne uttrykt i form av mål. </w:t>
      </w:r>
      <w:r w:rsidR="005F416B">
        <w:t>Medarbeiderne er den viktigste ressurs for svært mange statlige virksomheter. Derfor er forhold som påvirker medarbeidernes mulighet for å yte og evne til å yte, helt sentrale faktorer i den statlige styringen. Forhold som turnover, vakanser, rekrutteringsproblematikk, kompetansetilgang og arbeidsmiljørelaterte forhold påvirker svarene på om «fordelingen i seg selv god» og om «utnyttes ressursene på beste vis, gitt fordelingen».  Alle forhold som påvirker medarbeidernes muligheter og evner til å være en god ressurs eller i det hele tatt være en ressurs, er sentral informasjon for styring.</w:t>
      </w:r>
    </w:p>
    <w:p w14:paraId="4D5DBB64" w14:textId="1F5525AB" w:rsidR="005F416B" w:rsidRPr="00B403AD" w:rsidRDefault="00B403AD"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B403AD">
        <w:rPr>
          <w:rFonts w:asciiTheme="minorHAnsi" w:hAnsiTheme="minorHAnsi" w:cstheme="minorHAnsi"/>
          <w:sz w:val="22"/>
          <w:szCs w:val="22"/>
        </w:rPr>
        <w:t>Virksomheten plikter å informere departementet om eventuelle utfordringer knyttet til ressurssituasjonen slik at departementet kan ivareta sitt overordnede ansvar for det som skjer i underliggende virksomhet. Forhold rundt arbeidsmiljø er et eksempel på det. Situasjonen framstilles for departementet i den løpende rapporteringen i form av status og redegjørelse for håndteringen, herunder virksomhetens evne til å fange opp forholdene og til å gjøre noe med forholdene.</w:t>
      </w:r>
    </w:p>
    <w:p w14:paraId="101BABF2" w14:textId="77777777" w:rsidR="005F416B" w:rsidRDefault="005F416B"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6A4B6D52" w14:textId="236E6259" w:rsidR="00B403AD" w:rsidRDefault="00225F65" w:rsidP="00225F65">
      <w:pPr>
        <w:pStyle w:val="Overskrift2"/>
        <w:rPr>
          <w:shd w:val="clear" w:color="auto" w:fill="FFFFFF"/>
        </w:rPr>
      </w:pPr>
      <w:r>
        <w:rPr>
          <w:shd w:val="clear" w:color="auto" w:fill="FFFFFF"/>
        </w:rPr>
        <w:t xml:space="preserve">Oppfølging </w:t>
      </w:r>
      <w:r w:rsidR="008639D8">
        <w:rPr>
          <w:shd w:val="clear" w:color="auto" w:fill="FFFFFF"/>
        </w:rPr>
        <w:t>i hele virksomheten</w:t>
      </w:r>
    </w:p>
    <w:p w14:paraId="1B948056" w14:textId="58BE28EF" w:rsidR="459E63B3" w:rsidRDefault="459E63B3" w:rsidP="459E63B3"/>
    <w:p w14:paraId="07D8F6D2" w14:textId="234807E3" w:rsidR="00526DF6" w:rsidRPr="00526DF6" w:rsidRDefault="00526DF6" w:rsidP="459E63B3">
      <w:pPr>
        <w:pStyle w:val="Overskrift3"/>
        <w:rPr>
          <w:rFonts w:ascii="Calibri Light" w:hAnsi="Calibri Light"/>
          <w:b/>
          <w:bCs/>
          <w:color w:val="1F3763"/>
        </w:rPr>
      </w:pPr>
      <w:r>
        <w:t>Informasjon om resultater - tilbakemelding</w:t>
      </w:r>
    </w:p>
    <w:p w14:paraId="21C4A36D" w14:textId="2EF887C5" w:rsidR="000D6FF9" w:rsidRDefault="0036338E"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Når kartleggingen er avsluttet, oppstår et informasjonsbehov i virksomheten. </w:t>
      </w:r>
      <w:r w:rsidR="00ED43EF">
        <w:rPr>
          <w:rFonts w:asciiTheme="minorHAnsi" w:hAnsiTheme="minorHAnsi" w:cstheme="minorHAnsi"/>
          <w:sz w:val="22"/>
          <w:szCs w:val="22"/>
          <w:shd w:val="clear" w:color="auto" w:fill="FFFFFF"/>
        </w:rPr>
        <w:t>Hvis ikke rapporter allerede er distribuert</w:t>
      </w:r>
      <w:r w:rsidR="00017A0D">
        <w:rPr>
          <w:rFonts w:asciiTheme="minorHAnsi" w:hAnsiTheme="minorHAnsi" w:cstheme="minorHAnsi"/>
          <w:sz w:val="22"/>
          <w:szCs w:val="22"/>
          <w:shd w:val="clear" w:color="auto" w:fill="FFFFFF"/>
        </w:rPr>
        <w:t xml:space="preserve"> til respektive ledere</w:t>
      </w:r>
      <w:r w:rsidR="00C957D2">
        <w:rPr>
          <w:rFonts w:asciiTheme="minorHAnsi" w:hAnsiTheme="minorHAnsi" w:cstheme="minorHAnsi"/>
          <w:sz w:val="22"/>
          <w:szCs w:val="22"/>
          <w:shd w:val="clear" w:color="auto" w:fill="FFFFFF"/>
        </w:rPr>
        <w:t xml:space="preserve">, bør det skje snarlig. </w:t>
      </w:r>
      <w:r w:rsidR="00A6121A">
        <w:rPr>
          <w:rFonts w:asciiTheme="minorHAnsi" w:hAnsiTheme="minorHAnsi" w:cstheme="minorHAnsi"/>
          <w:sz w:val="22"/>
          <w:szCs w:val="22"/>
          <w:shd w:val="clear" w:color="auto" w:fill="FFFFFF"/>
        </w:rPr>
        <w:t xml:space="preserve">Møteinnkallinger </w:t>
      </w:r>
      <w:r w:rsidR="00B05F26">
        <w:rPr>
          <w:rFonts w:asciiTheme="minorHAnsi" w:hAnsiTheme="minorHAnsi" w:cstheme="minorHAnsi"/>
          <w:sz w:val="22"/>
          <w:szCs w:val="22"/>
          <w:shd w:val="clear" w:color="auto" w:fill="FFFFFF"/>
        </w:rPr>
        <w:t>bør legges i kalendre både for ledergrupper og for leders tilbakemeldingsmøte med sin enhet.</w:t>
      </w:r>
    </w:p>
    <w:p w14:paraId="15C0301F" w14:textId="77777777" w:rsidR="000D6FF9" w:rsidRDefault="000D6FF9"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74D7A733" w14:textId="0FBE61F2" w:rsidR="008639D8" w:rsidRDefault="001B59E3"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 noen virksomheter ønsker toppledere og HR tid til å sette seg inn i resultatene før de distribueres. </w:t>
      </w:r>
      <w:r w:rsidR="004647DD">
        <w:rPr>
          <w:rFonts w:asciiTheme="minorHAnsi" w:hAnsiTheme="minorHAnsi" w:cstheme="minorHAnsi"/>
          <w:sz w:val="22"/>
          <w:szCs w:val="22"/>
          <w:shd w:val="clear" w:color="auto" w:fill="FFFFFF"/>
        </w:rPr>
        <w:t>Vær oppmerksom på at jo lenger tid som går, jo høyere forventninger vil medarbeiderne ha til hvordan arbeidsgiver presenterer dem.</w:t>
      </w:r>
      <w:r w:rsidR="001D42A4">
        <w:rPr>
          <w:rFonts w:asciiTheme="minorHAnsi" w:hAnsiTheme="minorHAnsi" w:cstheme="minorHAnsi"/>
          <w:sz w:val="22"/>
          <w:szCs w:val="22"/>
          <w:shd w:val="clear" w:color="auto" w:fill="FFFFFF"/>
        </w:rPr>
        <w:t xml:space="preserve"> </w:t>
      </w:r>
    </w:p>
    <w:p w14:paraId="02FC41FE" w14:textId="77777777" w:rsidR="001D42A4" w:rsidRDefault="001D42A4" w:rsidP="00BF674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076B68A6" w14:textId="74359156" w:rsidR="00C646D0" w:rsidRDefault="00D81E06" w:rsidP="001D42A4">
      <w:r>
        <w:t>Det vil være naturlig at toppleder</w:t>
      </w:r>
      <w:r w:rsidR="00F020A0">
        <w:t xml:space="preserve"> gir et budskap når resultatene foreligger. Dette kan </w:t>
      </w:r>
      <w:r w:rsidR="00DE6584">
        <w:t xml:space="preserve">for eksempel </w:t>
      </w:r>
      <w:r w:rsidR="00613F6F">
        <w:t>og</w:t>
      </w:r>
      <w:r w:rsidR="00F020A0">
        <w:t xml:space="preserve"> være </w:t>
      </w:r>
      <w:r w:rsidR="00DE6584">
        <w:t xml:space="preserve">at </w:t>
      </w:r>
      <w:r w:rsidR="00DE6584" w:rsidRPr="541908DB">
        <w:rPr>
          <w:i/>
          <w:iCs/>
        </w:rPr>
        <w:t>«noe er bra, og noe vil vi nok ønske å jobbe med»</w:t>
      </w:r>
      <w:r w:rsidR="000B602B">
        <w:t>.</w:t>
      </w:r>
      <w:r w:rsidR="00613F6F">
        <w:t xml:space="preserve"> </w:t>
      </w:r>
      <w:r w:rsidR="00412DF1">
        <w:t>Det kan være fristende å kommentere i positive vendinger, for eksempel at «dette er tross alt bra resultater». Dersom enkeltmedarbeidere opplever situasjonen negativ, kan slike kommentarer bidra til at medarbeiderne ikke føler seg tatt på alvor.</w:t>
      </w:r>
      <w:r w:rsidR="00F65B3C">
        <w:t xml:space="preserve"> Dersom MUST har gitt kunnskap som utløser handlingsplikt, kan det bygge tillit å informere om det. </w:t>
      </w:r>
      <w:r w:rsidR="004831ED">
        <w:t xml:space="preserve">Si gjerne videre at </w:t>
      </w:r>
      <w:r w:rsidR="00381302" w:rsidRPr="541908DB">
        <w:rPr>
          <w:i/>
          <w:iCs/>
        </w:rPr>
        <w:t>«nå skal dere i enhetene gjøre dere opp en mening</w:t>
      </w:r>
      <w:r w:rsidR="00B836F0" w:rsidRPr="541908DB">
        <w:rPr>
          <w:i/>
          <w:iCs/>
        </w:rPr>
        <w:t>, og det samme vil alle ledergruppene</w:t>
      </w:r>
      <w:r w:rsidR="00381302" w:rsidRPr="541908DB">
        <w:rPr>
          <w:i/>
          <w:iCs/>
        </w:rPr>
        <w:t>»</w:t>
      </w:r>
      <w:r w:rsidR="00613F6F">
        <w:t xml:space="preserve">. </w:t>
      </w:r>
    </w:p>
    <w:p w14:paraId="6F983CB7" w14:textId="5DD8C2FC" w:rsidR="00C646D0" w:rsidRDefault="00613F6F" w:rsidP="001D42A4">
      <w:r>
        <w:t xml:space="preserve">Det er også </w:t>
      </w:r>
      <w:r w:rsidR="009456B7">
        <w:t xml:space="preserve">fint å si noe om prosessen: </w:t>
      </w:r>
      <w:r w:rsidR="009456B7" w:rsidRPr="541908DB">
        <w:rPr>
          <w:i/>
          <w:iCs/>
        </w:rPr>
        <w:t>«</w:t>
      </w:r>
      <w:r w:rsidR="008A2384" w:rsidRPr="541908DB">
        <w:rPr>
          <w:i/>
          <w:iCs/>
        </w:rPr>
        <w:t>Når dere i</w:t>
      </w:r>
      <w:r w:rsidR="009456B7" w:rsidRPr="541908DB">
        <w:rPr>
          <w:i/>
          <w:iCs/>
        </w:rPr>
        <w:t xml:space="preserve"> enhetene</w:t>
      </w:r>
      <w:r w:rsidR="008A2384" w:rsidRPr="541908DB">
        <w:rPr>
          <w:i/>
          <w:iCs/>
        </w:rPr>
        <w:t xml:space="preserve"> har gjort dere kjent med resultatene, </w:t>
      </w:r>
      <w:r w:rsidR="009456B7" w:rsidRPr="541908DB">
        <w:rPr>
          <w:i/>
          <w:iCs/>
        </w:rPr>
        <w:t>skal dere snakke om tiltak</w:t>
      </w:r>
      <w:r w:rsidR="008A2384" w:rsidRPr="541908DB">
        <w:rPr>
          <w:i/>
          <w:iCs/>
        </w:rPr>
        <w:t>. I tiltaksutviklingen</w:t>
      </w:r>
      <w:r w:rsidR="00236743" w:rsidRPr="541908DB">
        <w:rPr>
          <w:i/>
          <w:iCs/>
        </w:rPr>
        <w:t xml:space="preserve"> skal vi jobbe fra bunn til topp</w:t>
      </w:r>
      <w:r w:rsidR="00D75953" w:rsidRPr="541908DB">
        <w:rPr>
          <w:i/>
          <w:iCs/>
        </w:rPr>
        <w:t>; fra enheter til ledergrupper og opp til neste ledergruppe</w:t>
      </w:r>
      <w:r w:rsidR="00236743" w:rsidRPr="541908DB">
        <w:rPr>
          <w:i/>
          <w:iCs/>
        </w:rPr>
        <w:t>. Verneombud og tillitsvalgte</w:t>
      </w:r>
      <w:r w:rsidR="000B602B" w:rsidRPr="541908DB">
        <w:rPr>
          <w:i/>
          <w:iCs/>
        </w:rPr>
        <w:t xml:space="preserve"> jobber på sin måte</w:t>
      </w:r>
      <w:r w:rsidR="00F47868" w:rsidRPr="541908DB">
        <w:rPr>
          <w:i/>
          <w:iCs/>
        </w:rPr>
        <w:t xml:space="preserve">, og vi i toppledergruppen vil </w:t>
      </w:r>
      <w:r w:rsidR="008A2384" w:rsidRPr="541908DB">
        <w:rPr>
          <w:i/>
          <w:iCs/>
        </w:rPr>
        <w:t>få informasjon om AMUs og tillitsvalgtes vurderinger</w:t>
      </w:r>
      <w:r w:rsidR="000B602B" w:rsidRPr="541908DB">
        <w:rPr>
          <w:i/>
          <w:iCs/>
        </w:rPr>
        <w:t>».</w:t>
      </w:r>
      <w:r w:rsidR="000B602B">
        <w:t xml:space="preserve"> </w:t>
      </w:r>
    </w:p>
    <w:p w14:paraId="3E2953D1" w14:textId="3AE61711" w:rsidR="001D42A4" w:rsidRDefault="001D42A4" w:rsidP="001D42A4"/>
    <w:p w14:paraId="3E8CD3FF" w14:textId="4C12E2FA" w:rsidR="00F65B3C" w:rsidRPr="006869B5" w:rsidRDefault="005E1782" w:rsidP="459E63B3">
      <w:pPr>
        <w:pStyle w:val="Overskrift3"/>
        <w:rPr>
          <w:rFonts w:ascii="Calibri Light" w:hAnsi="Calibri Light"/>
          <w:b/>
          <w:bCs/>
          <w:color w:val="1F3763"/>
        </w:rPr>
      </w:pPr>
      <w:r>
        <w:lastRenderedPageBreak/>
        <w:t>Tiltaksutvikling</w:t>
      </w:r>
      <w:r w:rsidR="005F42A5">
        <w:t xml:space="preserve"> og oppfølging</w:t>
      </w:r>
    </w:p>
    <w:p w14:paraId="5E749AD8" w14:textId="1C54AFA4" w:rsidR="00E01D10" w:rsidRDefault="00E01D10" w:rsidP="00E01D10">
      <w:r>
        <w:t xml:space="preserve">Resultatene er i noen grad ferskvare, så sett i gang så raskt som mulig. Det vil ta tid å forstå, og det vil ta tid å drive tiltaksutvikling. Virkningene av tiltak ligger derfor et stykke frem. </w:t>
      </w:r>
    </w:p>
    <w:p w14:paraId="635719C1" w14:textId="3BAEF11F" w:rsidR="00F72469" w:rsidRDefault="00F72469" w:rsidP="00F72469">
      <w:r>
        <w:t xml:space="preserve">Tiltaksutvikling kan gjøres på ulike måter. En måte er å jobbe på </w:t>
      </w:r>
      <w:r w:rsidRPr="541908DB">
        <w:rPr>
          <w:u w:val="single"/>
        </w:rPr>
        <w:t>systemnivå</w:t>
      </w:r>
      <w:r>
        <w:t xml:space="preserve"> i virksomheten: </w:t>
      </w:r>
      <w:r w:rsidR="00D9559C">
        <w:t xml:space="preserve">Tiltak for å bedre a) </w:t>
      </w:r>
      <w:r>
        <w:t xml:space="preserve">innmeldingsmuligheter i ulike kanaler (representanter for arbeidsgiver, verneombud og tillitsvalgte), </w:t>
      </w:r>
      <w:r w:rsidR="00D9559C">
        <w:t xml:space="preserve">b) </w:t>
      </w:r>
      <w:r>
        <w:t xml:space="preserve">rigging av samtaler (rammer og samtalepunkter) og </w:t>
      </w:r>
      <w:r w:rsidR="00D9559C">
        <w:t xml:space="preserve">c) </w:t>
      </w:r>
      <w:r>
        <w:t xml:space="preserve">rapportering. En annen </w:t>
      </w:r>
      <w:r w:rsidR="00D9559C">
        <w:t xml:space="preserve">måte å utvikle tiltak på </w:t>
      </w:r>
      <w:r>
        <w:t xml:space="preserve">kan være </w:t>
      </w:r>
      <w:r w:rsidRPr="541908DB">
        <w:rPr>
          <w:u w:val="single"/>
        </w:rPr>
        <w:t>organisatoriske tiltak</w:t>
      </w:r>
      <w:r>
        <w:t xml:space="preserve"> som</w:t>
      </w:r>
      <w:r w:rsidR="00D9559C">
        <w:t xml:space="preserve"> </w:t>
      </w:r>
      <w:r w:rsidR="00D9559C" w:rsidRPr="00B635D8">
        <w:t>forbedring eller endring av</w:t>
      </w:r>
      <w:r w:rsidRPr="00B635D8">
        <w:t xml:space="preserve"> prioritering av </w:t>
      </w:r>
      <w:r w:rsidR="003B5C77" w:rsidRPr="00B635D8">
        <w:t xml:space="preserve">oppgaver og </w:t>
      </w:r>
      <w:r w:rsidRPr="00B635D8">
        <w:t>oppmerksomhet, endrede forventninger til ledere, og øke kompetansen</w:t>
      </w:r>
      <w:r w:rsidR="00D9559C" w:rsidRPr="00B635D8">
        <w:t xml:space="preserve"> om krav til arbeidsmiljøet</w:t>
      </w:r>
      <w:r w:rsidRPr="00B635D8">
        <w:t>. En tredje måte</w:t>
      </w:r>
      <w:r w:rsidR="00D9559C" w:rsidRPr="00B635D8">
        <w:t xml:space="preserve"> å utvikle tiltak på</w:t>
      </w:r>
      <w:r w:rsidRPr="00B635D8">
        <w:t xml:space="preserve"> er </w:t>
      </w:r>
      <w:r w:rsidRPr="00B635D8">
        <w:rPr>
          <w:u w:val="single"/>
        </w:rPr>
        <w:t>sosiale</w:t>
      </w:r>
      <w:r w:rsidRPr="00B635D8">
        <w:t xml:space="preserve"> utviklingstiltak</w:t>
      </w:r>
      <w:r w:rsidR="00D9559C" w:rsidRPr="00B635D8">
        <w:t>, som for eksempel lønningstreff</w:t>
      </w:r>
      <w:r w:rsidR="004B23DC">
        <w:t>, felleslunsjer og så videre.</w:t>
      </w:r>
    </w:p>
    <w:p w14:paraId="3AA55806" w14:textId="0DBE9F72" w:rsidR="00C440F0" w:rsidRDefault="00BF6749" w:rsidP="541908DB">
      <w:pPr>
        <w:pStyle w:val="NormalWeb"/>
        <w:shd w:val="clear" w:color="auto" w:fill="FFFFFF" w:themeFill="background1"/>
        <w:spacing w:before="0" w:beforeAutospacing="0" w:after="0" w:afterAutospacing="0"/>
        <w:rPr>
          <w:rFonts w:asciiTheme="minorHAnsi" w:hAnsiTheme="minorHAnsi" w:cstheme="minorBidi"/>
          <w:color w:val="333333"/>
          <w:sz w:val="22"/>
          <w:szCs w:val="22"/>
        </w:rPr>
      </w:pPr>
      <w:r w:rsidRPr="541908DB">
        <w:rPr>
          <w:rFonts w:asciiTheme="minorHAnsi" w:hAnsiTheme="minorHAnsi" w:cstheme="minorBidi"/>
          <w:sz w:val="22"/>
          <w:szCs w:val="22"/>
          <w:shd w:val="clear" w:color="auto" w:fill="FFFFFF"/>
        </w:rPr>
        <w:t>Arbeidsmiljø er noe som vi utsettes for, men også påvirker selv.</w:t>
      </w:r>
      <w:r w:rsidR="00B87D07" w:rsidRPr="541908DB">
        <w:rPr>
          <w:rFonts w:asciiTheme="minorHAnsi" w:hAnsiTheme="minorHAnsi" w:cstheme="minorBidi"/>
          <w:sz w:val="22"/>
          <w:szCs w:val="22"/>
          <w:shd w:val="clear" w:color="auto" w:fill="FFFFFF"/>
        </w:rPr>
        <w:t xml:space="preserve"> </w:t>
      </w:r>
      <w:r w:rsidR="00A46CA1" w:rsidRPr="541908DB">
        <w:rPr>
          <w:rFonts w:asciiTheme="minorHAnsi" w:hAnsiTheme="minorHAnsi" w:cstheme="minorBidi"/>
          <w:sz w:val="22"/>
          <w:szCs w:val="22"/>
          <w:shd w:val="clear" w:color="auto" w:fill="FFFFFF"/>
        </w:rPr>
        <w:t>Det å besvare et spørreskjema kan sette i gang tankeprosesser og skape bevissthet om faktorer som man ellers ik</w:t>
      </w:r>
      <w:r w:rsidR="006E1087" w:rsidRPr="541908DB">
        <w:rPr>
          <w:rFonts w:asciiTheme="minorHAnsi" w:hAnsiTheme="minorHAnsi" w:cstheme="minorBidi"/>
          <w:sz w:val="22"/>
          <w:szCs w:val="22"/>
          <w:shd w:val="clear" w:color="auto" w:fill="FFFFFF"/>
        </w:rPr>
        <w:t>k</w:t>
      </w:r>
      <w:r w:rsidR="00A46CA1" w:rsidRPr="541908DB">
        <w:rPr>
          <w:rFonts w:asciiTheme="minorHAnsi" w:hAnsiTheme="minorHAnsi" w:cstheme="minorBidi"/>
          <w:sz w:val="22"/>
          <w:szCs w:val="22"/>
          <w:shd w:val="clear" w:color="auto" w:fill="FFFFFF"/>
        </w:rPr>
        <w:t>e snakker så mye om</w:t>
      </w:r>
      <w:r w:rsidR="006E1087" w:rsidRPr="541908DB">
        <w:rPr>
          <w:rFonts w:asciiTheme="minorHAnsi" w:hAnsiTheme="minorHAnsi" w:cstheme="minorBidi"/>
          <w:sz w:val="22"/>
          <w:szCs w:val="22"/>
          <w:shd w:val="clear" w:color="auto" w:fill="FFFFFF"/>
        </w:rPr>
        <w:t xml:space="preserve">. </w:t>
      </w:r>
      <w:r w:rsidR="00FF37E8" w:rsidRPr="541908DB">
        <w:rPr>
          <w:rFonts w:asciiTheme="minorHAnsi" w:hAnsiTheme="minorHAnsi" w:cstheme="minorBidi"/>
          <w:color w:val="333333"/>
          <w:sz w:val="22"/>
          <w:szCs w:val="22"/>
        </w:rPr>
        <w:t xml:space="preserve">Ikke alle medarbeidere vil være like engasjerte i prosessen. </w:t>
      </w:r>
      <w:r w:rsidR="00885CBC" w:rsidRPr="541908DB">
        <w:rPr>
          <w:rFonts w:asciiTheme="minorHAnsi" w:hAnsiTheme="minorHAnsi" w:cstheme="minorBidi"/>
          <w:color w:val="333333"/>
          <w:sz w:val="22"/>
          <w:szCs w:val="22"/>
        </w:rPr>
        <w:t>N</w:t>
      </w:r>
      <w:r w:rsidR="00FF37E8" w:rsidRPr="541908DB">
        <w:rPr>
          <w:rFonts w:asciiTheme="minorHAnsi" w:hAnsiTheme="minorHAnsi" w:cstheme="minorBidi"/>
          <w:color w:val="333333"/>
          <w:sz w:val="22"/>
          <w:szCs w:val="22"/>
        </w:rPr>
        <w:t xml:space="preserve">egative </w:t>
      </w:r>
      <w:r w:rsidR="00885CBC" w:rsidRPr="541908DB">
        <w:rPr>
          <w:rFonts w:asciiTheme="minorHAnsi" w:hAnsiTheme="minorHAnsi" w:cstheme="minorBidi"/>
          <w:color w:val="333333"/>
          <w:sz w:val="22"/>
          <w:szCs w:val="22"/>
        </w:rPr>
        <w:t xml:space="preserve">medarbeidere </w:t>
      </w:r>
      <w:r w:rsidR="00FF37E8" w:rsidRPr="541908DB">
        <w:rPr>
          <w:rFonts w:asciiTheme="minorHAnsi" w:hAnsiTheme="minorHAnsi" w:cstheme="minorBidi"/>
          <w:color w:val="333333"/>
          <w:sz w:val="22"/>
          <w:szCs w:val="22"/>
        </w:rPr>
        <w:t xml:space="preserve">kan dempe entusiasmen til de engasjerte, men bak kritikk ligger </w:t>
      </w:r>
      <w:r w:rsidR="00863A13" w:rsidRPr="541908DB">
        <w:rPr>
          <w:rFonts w:asciiTheme="minorHAnsi" w:hAnsiTheme="minorHAnsi" w:cstheme="minorBidi"/>
          <w:color w:val="333333"/>
          <w:sz w:val="22"/>
          <w:szCs w:val="22"/>
        </w:rPr>
        <w:t xml:space="preserve">det gjerne </w:t>
      </w:r>
      <w:r w:rsidR="00FF37E8" w:rsidRPr="541908DB">
        <w:rPr>
          <w:rFonts w:asciiTheme="minorHAnsi" w:hAnsiTheme="minorHAnsi" w:cstheme="minorBidi"/>
          <w:color w:val="333333"/>
          <w:sz w:val="22"/>
          <w:szCs w:val="22"/>
        </w:rPr>
        <w:t xml:space="preserve">et ønske om forbedring. Som leder </w:t>
      </w:r>
      <w:r w:rsidR="00D03279" w:rsidRPr="541908DB">
        <w:rPr>
          <w:rFonts w:asciiTheme="minorHAnsi" w:hAnsiTheme="minorHAnsi" w:cstheme="minorBidi"/>
          <w:color w:val="333333"/>
          <w:sz w:val="22"/>
          <w:szCs w:val="22"/>
        </w:rPr>
        <w:t>kan d</w:t>
      </w:r>
      <w:r w:rsidR="00FF37E8" w:rsidRPr="541908DB">
        <w:rPr>
          <w:rFonts w:asciiTheme="minorHAnsi" w:hAnsiTheme="minorHAnsi" w:cstheme="minorBidi"/>
          <w:color w:val="333333"/>
          <w:sz w:val="22"/>
          <w:szCs w:val="22"/>
        </w:rPr>
        <w:t xml:space="preserve">u </w:t>
      </w:r>
      <w:r w:rsidR="00D03279" w:rsidRPr="541908DB">
        <w:rPr>
          <w:rFonts w:asciiTheme="minorHAnsi" w:hAnsiTheme="minorHAnsi" w:cstheme="minorBidi"/>
          <w:color w:val="333333"/>
          <w:sz w:val="22"/>
          <w:szCs w:val="22"/>
        </w:rPr>
        <w:t>vise til</w:t>
      </w:r>
      <w:r w:rsidR="00FF37E8" w:rsidRPr="541908DB">
        <w:rPr>
          <w:rFonts w:asciiTheme="minorHAnsi" w:hAnsiTheme="minorHAnsi" w:cstheme="minorBidi"/>
          <w:color w:val="333333"/>
          <w:sz w:val="22"/>
          <w:szCs w:val="22"/>
        </w:rPr>
        <w:t xml:space="preserve"> at alle </w:t>
      </w:r>
      <w:r w:rsidR="00D9559C">
        <w:rPr>
          <w:rFonts w:asciiTheme="minorHAnsi" w:hAnsiTheme="minorHAnsi" w:cstheme="minorBidi"/>
          <w:color w:val="333333"/>
          <w:sz w:val="22"/>
          <w:szCs w:val="22"/>
        </w:rPr>
        <w:t xml:space="preserve">har </w:t>
      </w:r>
      <w:r w:rsidR="00FF37E8" w:rsidRPr="541908DB">
        <w:rPr>
          <w:rFonts w:asciiTheme="minorHAnsi" w:hAnsiTheme="minorHAnsi" w:cstheme="minorBidi"/>
          <w:color w:val="333333"/>
          <w:sz w:val="22"/>
          <w:szCs w:val="22"/>
        </w:rPr>
        <w:t xml:space="preserve">et felles ansvar </w:t>
      </w:r>
      <w:r w:rsidR="00D9559C">
        <w:rPr>
          <w:rFonts w:asciiTheme="minorHAnsi" w:hAnsiTheme="minorHAnsi" w:cstheme="minorBidi"/>
          <w:color w:val="333333"/>
          <w:sz w:val="22"/>
          <w:szCs w:val="22"/>
        </w:rPr>
        <w:t xml:space="preserve">for </w:t>
      </w:r>
      <w:r w:rsidR="00FF37E8" w:rsidRPr="541908DB">
        <w:rPr>
          <w:rFonts w:asciiTheme="minorHAnsi" w:hAnsiTheme="minorHAnsi" w:cstheme="minorBidi"/>
          <w:color w:val="333333"/>
          <w:sz w:val="22"/>
          <w:szCs w:val="22"/>
        </w:rPr>
        <w:t>å bidra i denne prosessen.</w:t>
      </w:r>
      <w:r w:rsidR="006E1087" w:rsidRPr="541908DB">
        <w:rPr>
          <w:rFonts w:asciiTheme="minorHAnsi" w:hAnsiTheme="minorHAnsi" w:cstheme="minorBidi"/>
          <w:color w:val="333333"/>
          <w:sz w:val="22"/>
          <w:szCs w:val="22"/>
        </w:rPr>
        <w:t xml:space="preserve"> </w:t>
      </w:r>
      <w:r w:rsidR="006E1087" w:rsidRPr="541908DB">
        <w:rPr>
          <w:rFonts w:asciiTheme="minorHAnsi" w:hAnsiTheme="minorHAnsi" w:cstheme="minorBidi"/>
          <w:sz w:val="22"/>
          <w:szCs w:val="22"/>
          <w:shd w:val="clear" w:color="auto" w:fill="FFFFFF"/>
        </w:rPr>
        <w:t xml:space="preserve">Arbeidsmiljøloven § 2-3 stiller krav til at arbeidstaker </w:t>
      </w:r>
      <w:r w:rsidR="006E1087" w:rsidRPr="541908DB">
        <w:rPr>
          <w:rFonts w:asciiTheme="minorHAnsi" w:hAnsiTheme="minorHAnsi" w:cstheme="minorBidi"/>
          <w:color w:val="333333"/>
          <w:sz w:val="22"/>
          <w:szCs w:val="22"/>
          <w:shd w:val="clear" w:color="auto" w:fill="FFFFFF"/>
        </w:rPr>
        <w:t>skal delta i det organiserte verne- og miljøarbeidet i virksomheten og skal aktivt medvirke ved gjennomføring av de tiltak som blir satt i verk for å skape et godt og sikkert arbeidsmiljø.</w:t>
      </w:r>
    </w:p>
    <w:p w14:paraId="413C33A2" w14:textId="77777777" w:rsidR="00C440F0" w:rsidRDefault="00C440F0" w:rsidP="00C440F0">
      <w:pPr>
        <w:pStyle w:val="NormalWeb"/>
        <w:shd w:val="clear" w:color="auto" w:fill="FFFFFF"/>
        <w:spacing w:before="0" w:beforeAutospacing="0" w:after="0" w:afterAutospacing="0"/>
        <w:rPr>
          <w:rFonts w:asciiTheme="minorHAnsi" w:hAnsiTheme="minorHAnsi" w:cstheme="minorHAnsi"/>
          <w:color w:val="333333"/>
          <w:sz w:val="22"/>
          <w:szCs w:val="22"/>
        </w:rPr>
      </w:pPr>
    </w:p>
    <w:p w14:paraId="6929F407" w14:textId="5D1D96CA" w:rsidR="009264BE" w:rsidRDefault="009264BE" w:rsidP="00C440F0">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Ytringsklima </w:t>
      </w:r>
      <w:r w:rsidR="00B57E03">
        <w:rPr>
          <w:rFonts w:asciiTheme="minorHAnsi" w:hAnsiTheme="minorHAnsi" w:cstheme="minorHAnsi"/>
          <w:color w:val="333333"/>
          <w:sz w:val="22"/>
          <w:szCs w:val="22"/>
        </w:rPr>
        <w:t xml:space="preserve">vil ha betydning for graden av åpenhet i prosessene. </w:t>
      </w:r>
    </w:p>
    <w:p w14:paraId="418E4022" w14:textId="77777777" w:rsidR="00B57E03" w:rsidRDefault="00B57E03" w:rsidP="00C440F0">
      <w:pPr>
        <w:pStyle w:val="NormalWeb"/>
        <w:shd w:val="clear" w:color="auto" w:fill="FFFFFF"/>
        <w:spacing w:before="0" w:beforeAutospacing="0" w:after="0" w:afterAutospacing="0"/>
        <w:rPr>
          <w:rFonts w:asciiTheme="minorHAnsi" w:hAnsiTheme="minorHAnsi" w:cstheme="minorHAnsi"/>
          <w:color w:val="333333"/>
          <w:sz w:val="22"/>
          <w:szCs w:val="22"/>
        </w:rPr>
      </w:pPr>
    </w:p>
    <w:p w14:paraId="313674D0" w14:textId="77777777" w:rsidR="00DA56A2" w:rsidRDefault="00D2413F" w:rsidP="00DA56A2">
      <w:pPr>
        <w:pStyle w:val="NormalWeb"/>
        <w:shd w:val="clear" w:color="auto" w:fill="FFFFFF"/>
        <w:spacing w:before="0" w:beforeAutospacing="0" w:after="0" w:afterAutospacing="0"/>
        <w:rPr>
          <w:rFonts w:asciiTheme="minorHAnsi" w:hAnsiTheme="minorHAnsi" w:cstheme="minorHAnsi"/>
          <w:sz w:val="22"/>
          <w:szCs w:val="22"/>
        </w:rPr>
      </w:pPr>
      <w:r w:rsidRPr="00C440F0">
        <w:rPr>
          <w:rFonts w:asciiTheme="minorHAnsi" w:hAnsiTheme="minorHAnsi" w:cstheme="minorHAnsi"/>
          <w:sz w:val="22"/>
          <w:szCs w:val="22"/>
        </w:rPr>
        <w:t>AMU og tillitsvalgte er sentrale medspillere til arbeidsgiver</w:t>
      </w:r>
      <w:r w:rsidR="00DC54A5">
        <w:rPr>
          <w:rFonts w:asciiTheme="minorHAnsi" w:hAnsiTheme="minorHAnsi" w:cstheme="minorHAnsi"/>
          <w:sz w:val="22"/>
          <w:szCs w:val="22"/>
        </w:rPr>
        <w:t>, og de er talerør for arbeidstakernes opplevde utfordringer</w:t>
      </w:r>
      <w:r w:rsidR="00AE690F" w:rsidRPr="00C440F0">
        <w:rPr>
          <w:rFonts w:asciiTheme="minorHAnsi" w:hAnsiTheme="minorHAnsi" w:cstheme="minorHAnsi"/>
          <w:sz w:val="22"/>
          <w:szCs w:val="22"/>
        </w:rPr>
        <w:t>. Deres vurderinger og eventuelle forslag til tiltak må gjøres kjent i toppledergruppen</w:t>
      </w:r>
      <w:r w:rsidR="00C440F0" w:rsidRPr="00C440F0">
        <w:rPr>
          <w:rFonts w:asciiTheme="minorHAnsi" w:hAnsiTheme="minorHAnsi" w:cstheme="minorHAnsi"/>
          <w:sz w:val="22"/>
          <w:szCs w:val="22"/>
        </w:rPr>
        <w:t xml:space="preserve"> før tiltak på virksomhetsnivå besluttes.</w:t>
      </w:r>
      <w:r w:rsidR="00DC54A5">
        <w:rPr>
          <w:rFonts w:asciiTheme="minorHAnsi" w:hAnsiTheme="minorHAnsi" w:cstheme="minorHAnsi"/>
          <w:sz w:val="22"/>
          <w:szCs w:val="22"/>
        </w:rPr>
        <w:t xml:space="preserve"> </w:t>
      </w:r>
    </w:p>
    <w:p w14:paraId="6223F54B" w14:textId="77777777" w:rsidR="00DA56A2" w:rsidRDefault="00DA56A2" w:rsidP="00DA56A2">
      <w:pPr>
        <w:pStyle w:val="NormalWeb"/>
        <w:shd w:val="clear" w:color="auto" w:fill="FFFFFF"/>
        <w:spacing w:before="0" w:beforeAutospacing="0" w:after="0" w:afterAutospacing="0"/>
        <w:rPr>
          <w:rFonts w:asciiTheme="minorHAnsi" w:hAnsiTheme="minorHAnsi" w:cstheme="minorHAnsi"/>
          <w:sz w:val="22"/>
          <w:szCs w:val="22"/>
        </w:rPr>
      </w:pPr>
    </w:p>
    <w:p w14:paraId="724EAC58" w14:textId="2E3C9A49" w:rsidR="00DA56A2" w:rsidRPr="00DA56A2" w:rsidRDefault="00B333A1" w:rsidP="00DA56A2">
      <w:pPr>
        <w:pStyle w:val="NormalWeb"/>
        <w:shd w:val="clear" w:color="auto" w:fill="FFFFFF"/>
        <w:spacing w:before="0" w:beforeAutospacing="0" w:after="0" w:afterAutospacing="0"/>
        <w:rPr>
          <w:rFonts w:asciiTheme="minorHAnsi" w:hAnsiTheme="minorHAnsi" w:cstheme="minorHAnsi"/>
          <w:color w:val="333333"/>
          <w:sz w:val="22"/>
          <w:szCs w:val="22"/>
        </w:rPr>
      </w:pPr>
      <w:r w:rsidRPr="00DA56A2">
        <w:rPr>
          <w:rFonts w:asciiTheme="minorHAnsi" w:hAnsiTheme="minorHAnsi" w:cstheme="minorHAnsi"/>
          <w:sz w:val="22"/>
          <w:szCs w:val="22"/>
        </w:rPr>
        <w:t xml:space="preserve">Dersom medarbeidere opplever at MUST ikke følges opp, kan det skape misnøye. </w:t>
      </w:r>
      <w:r w:rsidR="001C2458" w:rsidRPr="00DA56A2">
        <w:rPr>
          <w:rFonts w:asciiTheme="minorHAnsi" w:hAnsiTheme="minorHAnsi" w:cstheme="minorHAnsi"/>
          <w:sz w:val="22"/>
          <w:szCs w:val="22"/>
        </w:rPr>
        <w:t xml:space="preserve">En oppfatning om at «ledelsen vet, men gjør ingenting», kan gjøre seg gjeldende. Dersom </w:t>
      </w:r>
      <w:r w:rsidR="000F0E28" w:rsidRPr="00DA56A2">
        <w:rPr>
          <w:rFonts w:asciiTheme="minorHAnsi" w:hAnsiTheme="minorHAnsi" w:cstheme="minorHAnsi"/>
          <w:sz w:val="22"/>
          <w:szCs w:val="22"/>
        </w:rPr>
        <w:t xml:space="preserve">ikke tiltak iverksettes for </w:t>
      </w:r>
      <w:r w:rsidR="001C2458" w:rsidRPr="00DA56A2">
        <w:rPr>
          <w:rFonts w:asciiTheme="minorHAnsi" w:hAnsiTheme="minorHAnsi" w:cstheme="minorHAnsi"/>
          <w:sz w:val="22"/>
          <w:szCs w:val="22"/>
        </w:rPr>
        <w:t>uheldige forhold</w:t>
      </w:r>
      <w:r w:rsidR="000F0E28" w:rsidRPr="00DA56A2">
        <w:rPr>
          <w:rFonts w:asciiTheme="minorHAnsi" w:hAnsiTheme="minorHAnsi" w:cstheme="minorHAnsi"/>
          <w:sz w:val="22"/>
          <w:szCs w:val="22"/>
        </w:rPr>
        <w:t xml:space="preserve">, kan </w:t>
      </w:r>
      <w:r w:rsidR="002C483C" w:rsidRPr="00DA56A2">
        <w:rPr>
          <w:rFonts w:asciiTheme="minorHAnsi" w:hAnsiTheme="minorHAnsi" w:cstheme="minorHAnsi"/>
          <w:sz w:val="22"/>
          <w:szCs w:val="22"/>
        </w:rPr>
        <w:t xml:space="preserve">det </w:t>
      </w:r>
      <w:r w:rsidR="008C41CC">
        <w:rPr>
          <w:rFonts w:asciiTheme="minorHAnsi" w:hAnsiTheme="minorHAnsi" w:cstheme="minorHAnsi"/>
          <w:sz w:val="22"/>
          <w:szCs w:val="22"/>
        </w:rPr>
        <w:t>være en risiko for virksomheten</w:t>
      </w:r>
      <w:r w:rsidR="00493B3A">
        <w:rPr>
          <w:rFonts w:asciiTheme="minorHAnsi" w:hAnsiTheme="minorHAnsi" w:cstheme="minorHAnsi"/>
          <w:sz w:val="22"/>
          <w:szCs w:val="22"/>
        </w:rPr>
        <w:t>s leveranser</w:t>
      </w:r>
      <w:r w:rsidR="008C41CC">
        <w:rPr>
          <w:rFonts w:asciiTheme="minorHAnsi" w:hAnsiTheme="minorHAnsi" w:cstheme="minorHAnsi"/>
          <w:sz w:val="22"/>
          <w:szCs w:val="22"/>
        </w:rPr>
        <w:t xml:space="preserve">, det kan </w:t>
      </w:r>
      <w:r w:rsidR="002C483C" w:rsidRPr="00DA56A2">
        <w:rPr>
          <w:rFonts w:asciiTheme="minorHAnsi" w:hAnsiTheme="minorHAnsi" w:cstheme="minorHAnsi"/>
          <w:sz w:val="22"/>
          <w:szCs w:val="22"/>
        </w:rPr>
        <w:t>redusere medarbeidernes motivasjon</w:t>
      </w:r>
      <w:r w:rsidR="008C41CC">
        <w:rPr>
          <w:rFonts w:asciiTheme="minorHAnsi" w:hAnsiTheme="minorHAnsi" w:cstheme="minorHAnsi"/>
          <w:sz w:val="22"/>
          <w:szCs w:val="22"/>
        </w:rPr>
        <w:t xml:space="preserve">, og vilje til å jobbe målrettet med arbeidsmiljøet. </w:t>
      </w:r>
    </w:p>
    <w:p w14:paraId="3E899F99" w14:textId="57D71BB4" w:rsidR="00B333A1" w:rsidRPr="00C440F0" w:rsidRDefault="000F0E28">
      <w:pPr>
        <w:rPr>
          <w:rFonts w:cstheme="minorHAnsi"/>
        </w:rPr>
      </w:pPr>
      <w:r>
        <w:rPr>
          <w:rFonts w:cstheme="minorHAnsi"/>
        </w:rPr>
        <w:t xml:space="preserve"> </w:t>
      </w:r>
    </w:p>
    <w:p w14:paraId="29F5DF1C" w14:textId="0CAFCFF3" w:rsidR="00FB1EC6" w:rsidRPr="00FC163F" w:rsidRDefault="001C590A" w:rsidP="459E63B3">
      <w:pPr>
        <w:pStyle w:val="Overskrift3"/>
        <w:rPr>
          <w:rFonts w:ascii="Calibri Light" w:hAnsi="Calibri Light"/>
          <w:b/>
          <w:bCs/>
          <w:color w:val="1F3763"/>
        </w:rPr>
      </w:pPr>
      <w:r>
        <w:t xml:space="preserve">Oppfølging og </w:t>
      </w:r>
      <w:r w:rsidR="00FD50CC">
        <w:t>styring</w:t>
      </w:r>
    </w:p>
    <w:p w14:paraId="132AA4A0" w14:textId="547EE65C" w:rsidR="00BE3848" w:rsidRDefault="0099531E">
      <w:bookmarkStart w:id="0" w:name="_Hlk93486746"/>
      <w:r>
        <w:t xml:space="preserve">Med støtte i ulike styringsmetoder </w:t>
      </w:r>
      <w:r w:rsidR="00F249CB">
        <w:t>fordele</w:t>
      </w:r>
      <w:r>
        <w:t>s</w:t>
      </w:r>
      <w:r w:rsidR="00F249CB">
        <w:t xml:space="preserve"> ressursene man har</w:t>
      </w:r>
      <w:r w:rsidR="00BE3848">
        <w:t xml:space="preserve"> for å nå ambisjonene på kort og lang sikt</w:t>
      </w:r>
      <w:r>
        <w:t xml:space="preserve">. </w:t>
      </w:r>
      <w:r w:rsidR="00BE3848">
        <w:t>Underveis</w:t>
      </w:r>
      <w:r>
        <w:t xml:space="preserve"> </w:t>
      </w:r>
      <w:r w:rsidR="00F249CB">
        <w:t>følge</w:t>
      </w:r>
      <w:r>
        <w:t>s</w:t>
      </w:r>
      <w:r w:rsidR="00BE3848">
        <w:t xml:space="preserve"> ressurs</w:t>
      </w:r>
      <w:r w:rsidR="00F249CB">
        <w:t xml:space="preserve">fordelingene </w:t>
      </w:r>
      <w:r>
        <w:t xml:space="preserve">opp for å se om de </w:t>
      </w:r>
      <w:r w:rsidR="00F249CB">
        <w:t>står seg i betydning «</w:t>
      </w:r>
      <w:bookmarkStart w:id="1" w:name="_Hlk93481221"/>
      <w:r w:rsidR="00F249CB">
        <w:t xml:space="preserve">er fordelingene i seg selv gode» og «utnyttes ressursene på beste vis, gitt fordelingen».  </w:t>
      </w:r>
      <w:bookmarkEnd w:id="1"/>
      <w:r w:rsidR="00F249CB">
        <w:t>Det handler om å korrigere når det er behov for det</w:t>
      </w:r>
      <w:r w:rsidR="007352AF">
        <w:t>,</w:t>
      </w:r>
      <w:r w:rsidR="00F249CB">
        <w:t xml:space="preserve"> enten fordi ambisjonene endres eller fordi det oppstår forhold omkring ressursene som gjør dette nødvendig. Ressursene er </w:t>
      </w:r>
      <w:r w:rsidR="0005155B">
        <w:t xml:space="preserve">en </w:t>
      </w:r>
      <w:r w:rsidR="00F249CB">
        <w:t>nøkkelfaktor for om styringen</w:t>
      </w:r>
      <w:r w:rsidR="00724197">
        <w:t>,</w:t>
      </w:r>
      <w:r w:rsidR="00B938E6">
        <w:t xml:space="preserve"> eller d</w:t>
      </w:r>
      <w:r w:rsidR="00F249CB">
        <w:t>e som styrer</w:t>
      </w:r>
      <w:r w:rsidR="00724197">
        <w:t>,</w:t>
      </w:r>
      <w:r w:rsidR="00F249CB">
        <w:t xml:space="preserve"> lykkes med det de er satt til å gjøre</w:t>
      </w:r>
      <w:r>
        <w:t xml:space="preserve"> – </w:t>
      </w:r>
      <w:r w:rsidR="00724197">
        <w:t xml:space="preserve">å </w:t>
      </w:r>
      <w:r w:rsidR="00BE3848">
        <w:t xml:space="preserve">få til det som ligger i </w:t>
      </w:r>
      <w:r>
        <w:t>ambisjone</w:t>
      </w:r>
      <w:r w:rsidR="00BE3848">
        <w:t>ne</w:t>
      </w:r>
      <w:r w:rsidR="00F249CB">
        <w:t xml:space="preserve">.  </w:t>
      </w:r>
    </w:p>
    <w:p w14:paraId="59203DD6" w14:textId="77777777" w:rsidR="00C1361C" w:rsidRDefault="00BE3848">
      <w:r>
        <w:t>Informasjon</w:t>
      </w:r>
      <w:r w:rsidR="009A50E1">
        <w:t xml:space="preserve"> om arbeidsmiljø</w:t>
      </w:r>
      <w:r>
        <w:t xml:space="preserve"> </w:t>
      </w:r>
      <w:r w:rsidR="00F249CB">
        <w:t>bør derfor være et naturlig element i styringen internt i en seksjon</w:t>
      </w:r>
      <w:r w:rsidR="00876207">
        <w:t>/</w:t>
      </w:r>
      <w:r w:rsidR="00F249CB">
        <w:t xml:space="preserve"> avdeling</w:t>
      </w:r>
      <w:r w:rsidR="00876207">
        <w:t>/</w:t>
      </w:r>
      <w:r w:rsidR="00F249CB">
        <w:t xml:space="preserve"> divisjon </w:t>
      </w:r>
      <w:r>
        <w:t xml:space="preserve">og mellom </w:t>
      </w:r>
      <w:r w:rsidR="00C12B15">
        <w:t>styrings</w:t>
      </w:r>
      <w:r>
        <w:t>nivåene</w:t>
      </w:r>
      <w:r w:rsidR="00C12B15">
        <w:t xml:space="preserve">. </w:t>
      </w:r>
      <w:r w:rsidR="0099531E">
        <w:t>Som ressurs er medarbeiderne kritiske suksessfaktorer for å lykkes med styringen</w:t>
      </w:r>
      <w:r w:rsidR="00716C17">
        <w:t>, og</w:t>
      </w:r>
      <w:r w:rsidR="0099531E">
        <w:t xml:space="preserve"> så vesentlig </w:t>
      </w:r>
      <w:r>
        <w:t xml:space="preserve">styringsfaktor </w:t>
      </w:r>
      <w:r w:rsidR="0099531E">
        <w:t>at det alltid bør være et tema</w:t>
      </w:r>
      <w:r>
        <w:t xml:space="preserve"> i en styringsdialog</w:t>
      </w:r>
      <w:r w:rsidR="0099531E">
        <w:t xml:space="preserve">, selv </w:t>
      </w:r>
      <w:r>
        <w:t>når forholdene er slik at alt er på stell. Det er viktig i seg selv</w:t>
      </w:r>
      <w:r w:rsidR="0099531E">
        <w:t>. Når det oppstår forhold omkring medarbeiderne som påvirker muligheten til å oppnå ambisjoner</w:t>
      </w:r>
      <w:r w:rsidR="001F0809">
        <w:t>,</w:t>
      </w:r>
      <w:r w:rsidR="0099531E">
        <w:t xml:space="preserve"> plikter leder for et styringsnivå å melde dette inn for nivået over.</w:t>
      </w:r>
      <w:r w:rsidR="00716C17">
        <w:t xml:space="preserve"> </w:t>
      </w:r>
    </w:p>
    <w:p w14:paraId="5655FD21" w14:textId="6E6C56A2" w:rsidR="00EF380A" w:rsidRDefault="00F249CB">
      <w:r>
        <w:t>I relasjon</w:t>
      </w:r>
      <w:r w:rsidR="007D73E6">
        <w:t>en mellom</w:t>
      </w:r>
      <w:r>
        <w:t xml:space="preserve"> departement og virksomhet </w:t>
      </w:r>
      <w:r w:rsidR="0099531E">
        <w:t>gjelder akkurat samme forhold</w:t>
      </w:r>
      <w:r w:rsidR="00750C3B">
        <w:t xml:space="preserve"> og et</w:t>
      </w:r>
      <w:r w:rsidR="00BE3848">
        <w:t xml:space="preserve"> naturlig tema for styringsdialogen. Å ha tema som fast post i styringsdialogen er da også </w:t>
      </w:r>
      <w:r w:rsidR="0028071E">
        <w:t xml:space="preserve">intensjonen med den </w:t>
      </w:r>
      <w:r w:rsidR="0028071E">
        <w:lastRenderedPageBreak/>
        <w:t>pliktige rapporteringen på «styring og kontroll i virksomheten» i del IV i årsrapportene fra statlige virksomheter til departementet, jf. bestemmelsene om økonomistyring kap. 1.6.1</w:t>
      </w:r>
      <w:r w:rsidR="00BE3848">
        <w:t xml:space="preserve">. </w:t>
      </w:r>
      <w:bookmarkEnd w:id="0"/>
    </w:p>
    <w:p w14:paraId="1DC7298C" w14:textId="76285517" w:rsidR="00EF380A" w:rsidRDefault="00FC163F" w:rsidP="459E63B3">
      <w:pPr>
        <w:pStyle w:val="Overskrift2"/>
        <w:rPr>
          <w:rFonts w:ascii="Calibri Light" w:hAnsi="Calibri Light"/>
        </w:rPr>
      </w:pPr>
      <w:r>
        <w:t>Behold oppmerksomheten om a</w:t>
      </w:r>
      <w:r w:rsidR="00EF380A">
        <w:t xml:space="preserve">rbeidsmiljø </w:t>
      </w:r>
      <w:r>
        <w:t>og styring</w:t>
      </w:r>
    </w:p>
    <w:p w14:paraId="497B215D" w14:textId="210BAA9D" w:rsidR="00436E26" w:rsidRPr="00B33E46" w:rsidRDefault="0083536A" w:rsidP="459E63B3">
      <w:pPr>
        <w:pStyle w:val="NormalWeb"/>
        <w:shd w:val="clear" w:color="auto" w:fill="FFFFFF" w:themeFill="background1"/>
        <w:spacing w:before="0" w:beforeAutospacing="0" w:after="0" w:afterAutospacing="0"/>
        <w:rPr>
          <w:rFonts w:asciiTheme="minorHAnsi" w:hAnsiTheme="minorHAnsi" w:cstheme="minorBidi"/>
          <w:color w:val="333333"/>
          <w:sz w:val="22"/>
          <w:szCs w:val="22"/>
        </w:rPr>
      </w:pPr>
      <w:r w:rsidRPr="59A56A38">
        <w:rPr>
          <w:rFonts w:asciiTheme="minorHAnsi" w:hAnsiTheme="minorHAnsi" w:cstheme="minorBidi"/>
          <w:sz w:val="22"/>
          <w:szCs w:val="22"/>
        </w:rPr>
        <w:t>A</w:t>
      </w:r>
      <w:r w:rsidR="00F56949" w:rsidRPr="59A56A38">
        <w:rPr>
          <w:rFonts w:asciiTheme="minorHAnsi" w:hAnsiTheme="minorHAnsi" w:cstheme="minorBidi"/>
          <w:sz w:val="22"/>
          <w:szCs w:val="22"/>
        </w:rPr>
        <w:t xml:space="preserve">rbeidsmiljø </w:t>
      </w:r>
      <w:r w:rsidR="00B0163E" w:rsidRPr="59A56A38">
        <w:rPr>
          <w:rFonts w:asciiTheme="minorHAnsi" w:hAnsiTheme="minorHAnsi" w:cstheme="minorBidi"/>
          <w:sz w:val="22"/>
          <w:szCs w:val="22"/>
        </w:rPr>
        <w:t>bør være et fa</w:t>
      </w:r>
      <w:r w:rsidR="00F56949" w:rsidRPr="59A56A38">
        <w:rPr>
          <w:rFonts w:asciiTheme="minorHAnsi" w:hAnsiTheme="minorHAnsi" w:cstheme="minorBidi"/>
          <w:sz w:val="22"/>
          <w:szCs w:val="22"/>
        </w:rPr>
        <w:t xml:space="preserve">st tema i styringsdialogen internt og med </w:t>
      </w:r>
      <w:r w:rsidRPr="59A56A38">
        <w:rPr>
          <w:rFonts w:asciiTheme="minorHAnsi" w:hAnsiTheme="minorHAnsi" w:cstheme="minorBidi"/>
          <w:sz w:val="22"/>
          <w:szCs w:val="22"/>
        </w:rPr>
        <w:t>departement</w:t>
      </w:r>
      <w:r w:rsidR="00B0163E" w:rsidRPr="59A56A38">
        <w:rPr>
          <w:rFonts w:asciiTheme="minorHAnsi" w:hAnsiTheme="minorHAnsi" w:cstheme="minorBidi"/>
          <w:sz w:val="22"/>
          <w:szCs w:val="22"/>
        </w:rPr>
        <w:t>.</w:t>
      </w:r>
      <w:r w:rsidRPr="59A56A38">
        <w:rPr>
          <w:rFonts w:asciiTheme="minorHAnsi" w:hAnsiTheme="minorHAnsi" w:cstheme="minorBidi"/>
          <w:sz w:val="22"/>
          <w:szCs w:val="22"/>
        </w:rPr>
        <w:t xml:space="preserve"> </w:t>
      </w:r>
    </w:p>
    <w:p w14:paraId="5B6EEB45" w14:textId="01733FDE" w:rsidR="00436E26" w:rsidRPr="00B33E46" w:rsidRDefault="00436E26" w:rsidP="459E63B3">
      <w:pPr>
        <w:pStyle w:val="NormalWeb"/>
        <w:shd w:val="clear" w:color="auto" w:fill="FFFFFF" w:themeFill="background1"/>
        <w:spacing w:before="0" w:beforeAutospacing="0" w:after="0" w:afterAutospacing="0"/>
        <w:rPr>
          <w:rFonts w:asciiTheme="minorHAnsi" w:hAnsiTheme="minorHAnsi" w:cstheme="minorBidi"/>
          <w:sz w:val="22"/>
          <w:szCs w:val="22"/>
        </w:rPr>
      </w:pPr>
    </w:p>
    <w:p w14:paraId="4340577E" w14:textId="210BAA9D" w:rsidR="00436E26" w:rsidRPr="00B33E46" w:rsidRDefault="000704A0" w:rsidP="59A56A38">
      <w:pPr>
        <w:pStyle w:val="NormalWeb"/>
        <w:shd w:val="clear" w:color="auto" w:fill="FFFFFF" w:themeFill="background1"/>
        <w:spacing w:before="0" w:beforeAutospacing="0" w:after="0" w:afterAutospacing="0"/>
        <w:rPr>
          <w:rFonts w:asciiTheme="minorHAnsi" w:hAnsiTheme="minorHAnsi" w:cstheme="minorBidi"/>
          <w:color w:val="333333"/>
          <w:sz w:val="22"/>
          <w:szCs w:val="22"/>
          <w:shd w:val="clear" w:color="auto" w:fill="FFFFFF"/>
        </w:rPr>
      </w:pPr>
      <w:r w:rsidRPr="59A56A38">
        <w:rPr>
          <w:rFonts w:asciiTheme="minorHAnsi" w:hAnsiTheme="minorHAnsi" w:cstheme="minorBidi"/>
          <w:sz w:val="22"/>
          <w:szCs w:val="22"/>
        </w:rPr>
        <w:t xml:space="preserve">I </w:t>
      </w:r>
      <w:r w:rsidR="006D3D00" w:rsidRPr="59A56A38">
        <w:rPr>
          <w:rFonts w:asciiTheme="minorHAnsi" w:hAnsiTheme="minorHAnsi" w:cstheme="minorBidi"/>
          <w:sz w:val="22"/>
          <w:szCs w:val="22"/>
        </w:rPr>
        <w:t xml:space="preserve">et arbeidsmiljøperspektiv, er det også viktig å </w:t>
      </w:r>
      <w:r w:rsidR="008C41CC" w:rsidRPr="59A56A38">
        <w:rPr>
          <w:rFonts w:asciiTheme="minorHAnsi" w:hAnsiTheme="minorHAnsi" w:cstheme="minorBidi"/>
          <w:sz w:val="22"/>
          <w:szCs w:val="22"/>
        </w:rPr>
        <w:t xml:space="preserve">huske på </w:t>
      </w:r>
      <w:r w:rsidR="006D3D00" w:rsidRPr="59A56A38">
        <w:rPr>
          <w:rFonts w:asciiTheme="minorHAnsi" w:hAnsiTheme="minorHAnsi" w:cstheme="minorBidi"/>
          <w:sz w:val="22"/>
          <w:szCs w:val="22"/>
        </w:rPr>
        <w:t xml:space="preserve">at </w:t>
      </w:r>
      <w:r w:rsidR="00436E26" w:rsidRPr="59A56A38">
        <w:rPr>
          <w:rFonts w:asciiTheme="minorHAnsi" w:hAnsiTheme="minorHAnsi" w:cstheme="minorBidi"/>
          <w:sz w:val="22"/>
          <w:szCs w:val="22"/>
        </w:rPr>
        <w:t xml:space="preserve">MUST-rapporten viser resultater på organisatorisk nivå, og </w:t>
      </w:r>
      <w:r w:rsidR="00436E26" w:rsidRPr="59A56A38">
        <w:rPr>
          <w:rFonts w:asciiTheme="minorHAnsi" w:hAnsiTheme="minorHAnsi" w:cstheme="minorBidi"/>
          <w:sz w:val="22"/>
          <w:szCs w:val="22"/>
          <w:shd w:val="clear" w:color="auto" w:fill="FFFFFF"/>
        </w:rPr>
        <w:t>ikke enkeltansattes situasjon.</w:t>
      </w:r>
      <w:r w:rsidR="00436E26" w:rsidRPr="59A56A38">
        <w:rPr>
          <w:rFonts w:asciiTheme="minorHAnsi" w:hAnsiTheme="minorHAnsi" w:cstheme="minorBidi"/>
          <w:sz w:val="22"/>
          <w:szCs w:val="22"/>
        </w:rPr>
        <w:t xml:space="preserve"> Samtidig er det den enkelte som blir sliten, umotivert og syk, og også overfor den enkelte gjelder handlingsplikten. Det er viktig at virksomheten er rigget for å fange dette opp, og at </w:t>
      </w:r>
      <w:r w:rsidR="00B84620" w:rsidRPr="59A56A38">
        <w:rPr>
          <w:rFonts w:asciiTheme="minorHAnsi" w:hAnsiTheme="minorHAnsi" w:cstheme="minorBidi"/>
          <w:sz w:val="22"/>
          <w:szCs w:val="22"/>
        </w:rPr>
        <w:t xml:space="preserve">arbeidsgiver tar det </w:t>
      </w:r>
      <w:r w:rsidR="00436E26" w:rsidRPr="59A56A38">
        <w:rPr>
          <w:rFonts w:asciiTheme="minorHAnsi" w:hAnsiTheme="minorHAnsi" w:cstheme="minorBidi"/>
          <w:sz w:val="22"/>
          <w:szCs w:val="22"/>
        </w:rPr>
        <w:t xml:space="preserve">på alvor. </w:t>
      </w:r>
      <w:r w:rsidR="00731271" w:rsidRPr="59A56A38">
        <w:rPr>
          <w:rFonts w:asciiTheme="minorHAnsi" w:hAnsiTheme="minorHAnsi" w:cstheme="minorBidi"/>
          <w:color w:val="333333"/>
          <w:sz w:val="22"/>
          <w:szCs w:val="22"/>
        </w:rPr>
        <w:t>Det er viktig at mottaker er interessert og åpen når arbeidstakere melder ifra, og l</w:t>
      </w:r>
      <w:r w:rsidR="00436E26" w:rsidRPr="59A56A38">
        <w:rPr>
          <w:rFonts w:asciiTheme="minorHAnsi" w:hAnsiTheme="minorHAnsi" w:cstheme="minorBidi"/>
          <w:sz w:val="22"/>
          <w:szCs w:val="22"/>
        </w:rPr>
        <w:t>eder bør gis rom og støttes i å bedre arbeidssituasjonen for de det gjelder.</w:t>
      </w:r>
      <w:r w:rsidR="00731271" w:rsidRPr="59A56A38">
        <w:rPr>
          <w:rFonts w:asciiTheme="minorHAnsi" w:hAnsiTheme="minorHAnsi" w:cstheme="minorBidi"/>
          <w:color w:val="333333"/>
          <w:sz w:val="22"/>
          <w:szCs w:val="22"/>
          <w:shd w:val="clear" w:color="auto" w:fill="FFFFFF"/>
        </w:rPr>
        <w:t xml:space="preserve"> </w:t>
      </w:r>
    </w:p>
    <w:sectPr w:rsidR="00436E26" w:rsidRPr="00B33E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8DE6" w14:textId="77777777" w:rsidR="002857FE" w:rsidRDefault="002857FE" w:rsidP="00CF3B87">
      <w:pPr>
        <w:spacing w:after="0" w:line="240" w:lineRule="auto"/>
      </w:pPr>
      <w:r>
        <w:separator/>
      </w:r>
    </w:p>
  </w:endnote>
  <w:endnote w:type="continuationSeparator" w:id="0">
    <w:p w14:paraId="3A01FA5F" w14:textId="77777777" w:rsidR="002857FE" w:rsidRDefault="002857FE" w:rsidP="00CF3B87">
      <w:pPr>
        <w:spacing w:after="0" w:line="240" w:lineRule="auto"/>
      </w:pPr>
      <w:r>
        <w:continuationSeparator/>
      </w:r>
    </w:p>
  </w:endnote>
  <w:endnote w:type="continuationNotice" w:id="1">
    <w:p w14:paraId="0229214B" w14:textId="77777777" w:rsidR="00BB110C" w:rsidRDefault="00BB1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A5C2" w14:textId="77777777" w:rsidR="002857FE" w:rsidRDefault="002857FE" w:rsidP="00CF3B87">
      <w:pPr>
        <w:spacing w:after="0" w:line="240" w:lineRule="auto"/>
      </w:pPr>
      <w:r>
        <w:separator/>
      </w:r>
    </w:p>
  </w:footnote>
  <w:footnote w:type="continuationSeparator" w:id="0">
    <w:p w14:paraId="4B873B2E" w14:textId="77777777" w:rsidR="002857FE" w:rsidRDefault="002857FE" w:rsidP="00CF3B87">
      <w:pPr>
        <w:spacing w:after="0" w:line="240" w:lineRule="auto"/>
      </w:pPr>
      <w:r>
        <w:continuationSeparator/>
      </w:r>
    </w:p>
  </w:footnote>
  <w:footnote w:type="continuationNotice" w:id="1">
    <w:p w14:paraId="0B43891C" w14:textId="77777777" w:rsidR="00BB110C" w:rsidRDefault="00BB11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0D9"/>
    <w:multiLevelType w:val="hybridMultilevel"/>
    <w:tmpl w:val="E062A5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C000B0D"/>
    <w:multiLevelType w:val="hybridMultilevel"/>
    <w:tmpl w:val="F190D0D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F102584"/>
    <w:multiLevelType w:val="hybridMultilevel"/>
    <w:tmpl w:val="BDD89E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90140105">
    <w:abstractNumId w:val="0"/>
  </w:num>
  <w:num w:numId="2" w16cid:durableId="464395637">
    <w:abstractNumId w:val="1"/>
  </w:num>
  <w:num w:numId="3" w16cid:durableId="1053430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80A3CC"/>
    <w:rsid w:val="0000536B"/>
    <w:rsid w:val="000100A2"/>
    <w:rsid w:val="00017A0D"/>
    <w:rsid w:val="00017E04"/>
    <w:rsid w:val="00036F13"/>
    <w:rsid w:val="00040100"/>
    <w:rsid w:val="0005155B"/>
    <w:rsid w:val="000704A0"/>
    <w:rsid w:val="0009525E"/>
    <w:rsid w:val="00096B84"/>
    <w:rsid w:val="000A642D"/>
    <w:rsid w:val="000B20AD"/>
    <w:rsid w:val="000B602B"/>
    <w:rsid w:val="000C72B5"/>
    <w:rsid w:val="000D0339"/>
    <w:rsid w:val="000D1B9F"/>
    <w:rsid w:val="000D6FF9"/>
    <w:rsid w:val="000D749C"/>
    <w:rsid w:val="000E13B4"/>
    <w:rsid w:val="000F0E28"/>
    <w:rsid w:val="000F2684"/>
    <w:rsid w:val="00103185"/>
    <w:rsid w:val="00107423"/>
    <w:rsid w:val="00111D8E"/>
    <w:rsid w:val="0012040F"/>
    <w:rsid w:val="00120E3D"/>
    <w:rsid w:val="0012553F"/>
    <w:rsid w:val="00146A79"/>
    <w:rsid w:val="00186A1D"/>
    <w:rsid w:val="00191909"/>
    <w:rsid w:val="001A2B22"/>
    <w:rsid w:val="001B0B18"/>
    <w:rsid w:val="001B5168"/>
    <w:rsid w:val="001B56C3"/>
    <w:rsid w:val="001B59E3"/>
    <w:rsid w:val="001C2458"/>
    <w:rsid w:val="001C590A"/>
    <w:rsid w:val="001C5A7A"/>
    <w:rsid w:val="001D42A4"/>
    <w:rsid w:val="001D4CFE"/>
    <w:rsid w:val="001E1954"/>
    <w:rsid w:val="001E1F9F"/>
    <w:rsid w:val="001F0809"/>
    <w:rsid w:val="00201667"/>
    <w:rsid w:val="00210226"/>
    <w:rsid w:val="00225F65"/>
    <w:rsid w:val="00236743"/>
    <w:rsid w:val="002733D2"/>
    <w:rsid w:val="0028071E"/>
    <w:rsid w:val="0028181E"/>
    <w:rsid w:val="002857FE"/>
    <w:rsid w:val="00285B9F"/>
    <w:rsid w:val="00295AE8"/>
    <w:rsid w:val="002C483C"/>
    <w:rsid w:val="002E20E9"/>
    <w:rsid w:val="002E3B2A"/>
    <w:rsid w:val="002E4907"/>
    <w:rsid w:val="002F67B5"/>
    <w:rsid w:val="002F7518"/>
    <w:rsid w:val="0030284E"/>
    <w:rsid w:val="00311F3D"/>
    <w:rsid w:val="003121E1"/>
    <w:rsid w:val="00320512"/>
    <w:rsid w:val="00335D85"/>
    <w:rsid w:val="0036338E"/>
    <w:rsid w:val="00366FDC"/>
    <w:rsid w:val="00381302"/>
    <w:rsid w:val="00391B97"/>
    <w:rsid w:val="003924CD"/>
    <w:rsid w:val="003B59D9"/>
    <w:rsid w:val="003B5C77"/>
    <w:rsid w:val="003C3E7E"/>
    <w:rsid w:val="003D22A5"/>
    <w:rsid w:val="003D4F7F"/>
    <w:rsid w:val="003E158F"/>
    <w:rsid w:val="00412DF1"/>
    <w:rsid w:val="00435A1F"/>
    <w:rsid w:val="00436E26"/>
    <w:rsid w:val="00440A8F"/>
    <w:rsid w:val="004444CA"/>
    <w:rsid w:val="0045513F"/>
    <w:rsid w:val="004579FE"/>
    <w:rsid w:val="004647DD"/>
    <w:rsid w:val="00477C07"/>
    <w:rsid w:val="00481B47"/>
    <w:rsid w:val="004831ED"/>
    <w:rsid w:val="00493B3A"/>
    <w:rsid w:val="004A65DC"/>
    <w:rsid w:val="004B23DC"/>
    <w:rsid w:val="004B7BB1"/>
    <w:rsid w:val="004C2DFA"/>
    <w:rsid w:val="004C63A5"/>
    <w:rsid w:val="004C653E"/>
    <w:rsid w:val="004D6F6B"/>
    <w:rsid w:val="004E5084"/>
    <w:rsid w:val="00501511"/>
    <w:rsid w:val="005031D8"/>
    <w:rsid w:val="005048E9"/>
    <w:rsid w:val="0051568E"/>
    <w:rsid w:val="00517488"/>
    <w:rsid w:val="00523304"/>
    <w:rsid w:val="00526DF6"/>
    <w:rsid w:val="00531754"/>
    <w:rsid w:val="00541D69"/>
    <w:rsid w:val="0056138F"/>
    <w:rsid w:val="00575A7B"/>
    <w:rsid w:val="00576473"/>
    <w:rsid w:val="005819EB"/>
    <w:rsid w:val="005B0A76"/>
    <w:rsid w:val="005B393A"/>
    <w:rsid w:val="005D6E4B"/>
    <w:rsid w:val="005E1782"/>
    <w:rsid w:val="005E17B0"/>
    <w:rsid w:val="005F416B"/>
    <w:rsid w:val="005F42A5"/>
    <w:rsid w:val="005F444C"/>
    <w:rsid w:val="006051FA"/>
    <w:rsid w:val="006052EA"/>
    <w:rsid w:val="00613F6F"/>
    <w:rsid w:val="006869B5"/>
    <w:rsid w:val="00696F59"/>
    <w:rsid w:val="006A40AB"/>
    <w:rsid w:val="006B6B41"/>
    <w:rsid w:val="006C2AA1"/>
    <w:rsid w:val="006D3D00"/>
    <w:rsid w:val="006E1087"/>
    <w:rsid w:val="006E2441"/>
    <w:rsid w:val="006F09D3"/>
    <w:rsid w:val="006F3C17"/>
    <w:rsid w:val="006F712A"/>
    <w:rsid w:val="00716C17"/>
    <w:rsid w:val="00722339"/>
    <w:rsid w:val="00724197"/>
    <w:rsid w:val="00731271"/>
    <w:rsid w:val="007352AF"/>
    <w:rsid w:val="00736673"/>
    <w:rsid w:val="0074529B"/>
    <w:rsid w:val="00750C3B"/>
    <w:rsid w:val="007525E9"/>
    <w:rsid w:val="00752E13"/>
    <w:rsid w:val="00762C43"/>
    <w:rsid w:val="0077713C"/>
    <w:rsid w:val="007914AF"/>
    <w:rsid w:val="007A2AE3"/>
    <w:rsid w:val="007B3499"/>
    <w:rsid w:val="007D6A29"/>
    <w:rsid w:val="007D73E6"/>
    <w:rsid w:val="007E65FF"/>
    <w:rsid w:val="008036E3"/>
    <w:rsid w:val="0083536A"/>
    <w:rsid w:val="00842778"/>
    <w:rsid w:val="0084454C"/>
    <w:rsid w:val="00860EB6"/>
    <w:rsid w:val="008639D8"/>
    <w:rsid w:val="00863A13"/>
    <w:rsid w:val="008727F2"/>
    <w:rsid w:val="00876207"/>
    <w:rsid w:val="008770D1"/>
    <w:rsid w:val="00880A22"/>
    <w:rsid w:val="00885A23"/>
    <w:rsid w:val="00885CBC"/>
    <w:rsid w:val="00886B5F"/>
    <w:rsid w:val="008A08BB"/>
    <w:rsid w:val="008A22ED"/>
    <w:rsid w:val="008A2384"/>
    <w:rsid w:val="008C41CC"/>
    <w:rsid w:val="00900081"/>
    <w:rsid w:val="009061AF"/>
    <w:rsid w:val="00910BA4"/>
    <w:rsid w:val="009264BE"/>
    <w:rsid w:val="009407D2"/>
    <w:rsid w:val="009440FC"/>
    <w:rsid w:val="009442C3"/>
    <w:rsid w:val="00944BB0"/>
    <w:rsid w:val="009456B7"/>
    <w:rsid w:val="00945E54"/>
    <w:rsid w:val="00957269"/>
    <w:rsid w:val="0098279A"/>
    <w:rsid w:val="00986A85"/>
    <w:rsid w:val="0099531E"/>
    <w:rsid w:val="00997530"/>
    <w:rsid w:val="009A50E1"/>
    <w:rsid w:val="009C42B2"/>
    <w:rsid w:val="009D135D"/>
    <w:rsid w:val="009D2D29"/>
    <w:rsid w:val="009D5500"/>
    <w:rsid w:val="009E1EC7"/>
    <w:rsid w:val="00A33217"/>
    <w:rsid w:val="00A42ED4"/>
    <w:rsid w:val="00A46CA1"/>
    <w:rsid w:val="00A51687"/>
    <w:rsid w:val="00A6121A"/>
    <w:rsid w:val="00A849E9"/>
    <w:rsid w:val="00A870D9"/>
    <w:rsid w:val="00A928FA"/>
    <w:rsid w:val="00A9667D"/>
    <w:rsid w:val="00AE690F"/>
    <w:rsid w:val="00AF73CA"/>
    <w:rsid w:val="00B0163E"/>
    <w:rsid w:val="00B05F26"/>
    <w:rsid w:val="00B06AE9"/>
    <w:rsid w:val="00B21D26"/>
    <w:rsid w:val="00B333A1"/>
    <w:rsid w:val="00B33E46"/>
    <w:rsid w:val="00B35503"/>
    <w:rsid w:val="00B403AD"/>
    <w:rsid w:val="00B52533"/>
    <w:rsid w:val="00B54385"/>
    <w:rsid w:val="00B57E03"/>
    <w:rsid w:val="00B635D8"/>
    <w:rsid w:val="00B81AFD"/>
    <w:rsid w:val="00B836F0"/>
    <w:rsid w:val="00B84620"/>
    <w:rsid w:val="00B87D07"/>
    <w:rsid w:val="00B93301"/>
    <w:rsid w:val="00B938E6"/>
    <w:rsid w:val="00BB110C"/>
    <w:rsid w:val="00BB3C37"/>
    <w:rsid w:val="00BB449A"/>
    <w:rsid w:val="00BC394E"/>
    <w:rsid w:val="00BE3848"/>
    <w:rsid w:val="00BF16FF"/>
    <w:rsid w:val="00BF6749"/>
    <w:rsid w:val="00C010B9"/>
    <w:rsid w:val="00C12B15"/>
    <w:rsid w:val="00C1361C"/>
    <w:rsid w:val="00C440F0"/>
    <w:rsid w:val="00C476F7"/>
    <w:rsid w:val="00C646D0"/>
    <w:rsid w:val="00C83F53"/>
    <w:rsid w:val="00C85140"/>
    <w:rsid w:val="00C91236"/>
    <w:rsid w:val="00C94CE6"/>
    <w:rsid w:val="00C957D2"/>
    <w:rsid w:val="00CC6C0A"/>
    <w:rsid w:val="00CD3574"/>
    <w:rsid w:val="00CE0AAF"/>
    <w:rsid w:val="00CE1495"/>
    <w:rsid w:val="00CE79E3"/>
    <w:rsid w:val="00CF1192"/>
    <w:rsid w:val="00CF2CE9"/>
    <w:rsid w:val="00CF3B87"/>
    <w:rsid w:val="00CF708C"/>
    <w:rsid w:val="00D03279"/>
    <w:rsid w:val="00D04260"/>
    <w:rsid w:val="00D052D7"/>
    <w:rsid w:val="00D20918"/>
    <w:rsid w:val="00D2413F"/>
    <w:rsid w:val="00D3450C"/>
    <w:rsid w:val="00D441D3"/>
    <w:rsid w:val="00D542AF"/>
    <w:rsid w:val="00D61A16"/>
    <w:rsid w:val="00D72430"/>
    <w:rsid w:val="00D72DC7"/>
    <w:rsid w:val="00D74DD6"/>
    <w:rsid w:val="00D75953"/>
    <w:rsid w:val="00D77C2B"/>
    <w:rsid w:val="00D81E06"/>
    <w:rsid w:val="00D93934"/>
    <w:rsid w:val="00D9559C"/>
    <w:rsid w:val="00DA56A2"/>
    <w:rsid w:val="00DA61D6"/>
    <w:rsid w:val="00DC54A5"/>
    <w:rsid w:val="00DE6584"/>
    <w:rsid w:val="00DF00F1"/>
    <w:rsid w:val="00E01D10"/>
    <w:rsid w:val="00E34C9B"/>
    <w:rsid w:val="00E7379B"/>
    <w:rsid w:val="00E75ACF"/>
    <w:rsid w:val="00E8079F"/>
    <w:rsid w:val="00E85D19"/>
    <w:rsid w:val="00E869E9"/>
    <w:rsid w:val="00EB4272"/>
    <w:rsid w:val="00EC5E84"/>
    <w:rsid w:val="00ED43EF"/>
    <w:rsid w:val="00EE7B88"/>
    <w:rsid w:val="00EF380A"/>
    <w:rsid w:val="00F0069E"/>
    <w:rsid w:val="00F020A0"/>
    <w:rsid w:val="00F02F92"/>
    <w:rsid w:val="00F03FA6"/>
    <w:rsid w:val="00F11A63"/>
    <w:rsid w:val="00F158E0"/>
    <w:rsid w:val="00F22D0A"/>
    <w:rsid w:val="00F249CB"/>
    <w:rsid w:val="00F33AB2"/>
    <w:rsid w:val="00F33D9F"/>
    <w:rsid w:val="00F41648"/>
    <w:rsid w:val="00F4357E"/>
    <w:rsid w:val="00F47868"/>
    <w:rsid w:val="00F47A1D"/>
    <w:rsid w:val="00F501C7"/>
    <w:rsid w:val="00F55548"/>
    <w:rsid w:val="00F560DD"/>
    <w:rsid w:val="00F56949"/>
    <w:rsid w:val="00F65B3C"/>
    <w:rsid w:val="00F66730"/>
    <w:rsid w:val="00F67F3F"/>
    <w:rsid w:val="00F72469"/>
    <w:rsid w:val="00F81C12"/>
    <w:rsid w:val="00FA2B07"/>
    <w:rsid w:val="00FB1EC6"/>
    <w:rsid w:val="00FC163F"/>
    <w:rsid w:val="00FC4644"/>
    <w:rsid w:val="00FD0AD3"/>
    <w:rsid w:val="00FD50CC"/>
    <w:rsid w:val="00FD51BF"/>
    <w:rsid w:val="00FD6880"/>
    <w:rsid w:val="00FE611C"/>
    <w:rsid w:val="00FF37E8"/>
    <w:rsid w:val="00FF7DDD"/>
    <w:rsid w:val="12A9E329"/>
    <w:rsid w:val="1681C54E"/>
    <w:rsid w:val="19B96610"/>
    <w:rsid w:val="1AF8BD0D"/>
    <w:rsid w:val="1CF106D2"/>
    <w:rsid w:val="1D916D6E"/>
    <w:rsid w:val="1E8CD733"/>
    <w:rsid w:val="24FC18B7"/>
    <w:rsid w:val="345106B6"/>
    <w:rsid w:val="392477D9"/>
    <w:rsid w:val="3C10A9CA"/>
    <w:rsid w:val="3C5C189B"/>
    <w:rsid w:val="3DF7B726"/>
    <w:rsid w:val="4280A3CC"/>
    <w:rsid w:val="42D347A5"/>
    <w:rsid w:val="459E63B3"/>
    <w:rsid w:val="4FB1CAAD"/>
    <w:rsid w:val="541908DB"/>
    <w:rsid w:val="59A56A38"/>
    <w:rsid w:val="5EE570F3"/>
    <w:rsid w:val="60814154"/>
    <w:rsid w:val="655CD1D3"/>
    <w:rsid w:val="6A3042F6"/>
    <w:rsid w:val="6A834D8E"/>
    <w:rsid w:val="6C1F1DEF"/>
    <w:rsid w:val="7D64AD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0A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D6F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01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66F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D6F6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86A8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986A85"/>
    <w:rPr>
      <w:color w:val="0000FF"/>
      <w:u w:val="single"/>
    </w:rPr>
  </w:style>
  <w:style w:type="character" w:styleId="Fulgthyperkobling">
    <w:name w:val="FollowedHyperlink"/>
    <w:basedOn w:val="Standardskriftforavsnitt"/>
    <w:uiPriority w:val="99"/>
    <w:semiHidden/>
    <w:unhideWhenUsed/>
    <w:rsid w:val="0074529B"/>
    <w:rPr>
      <w:color w:val="954F72" w:themeColor="followedHyperlink"/>
      <w:u w:val="single"/>
    </w:rPr>
  </w:style>
  <w:style w:type="character" w:styleId="Merknadsreferanse">
    <w:name w:val="annotation reference"/>
    <w:basedOn w:val="Standardskriftforavsnitt"/>
    <w:uiPriority w:val="99"/>
    <w:semiHidden/>
    <w:unhideWhenUsed/>
    <w:rsid w:val="00FD50CC"/>
    <w:rPr>
      <w:sz w:val="16"/>
      <w:szCs w:val="16"/>
    </w:rPr>
  </w:style>
  <w:style w:type="paragraph" w:styleId="Merknadstekst">
    <w:name w:val="annotation text"/>
    <w:basedOn w:val="Normal"/>
    <w:link w:val="MerknadstekstTegn"/>
    <w:uiPriority w:val="99"/>
    <w:semiHidden/>
    <w:unhideWhenUsed/>
    <w:rsid w:val="00FD50C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D50CC"/>
    <w:rPr>
      <w:sz w:val="20"/>
      <w:szCs w:val="20"/>
    </w:rPr>
  </w:style>
  <w:style w:type="paragraph" w:styleId="Kommentaremne">
    <w:name w:val="annotation subject"/>
    <w:basedOn w:val="Merknadstekst"/>
    <w:next w:val="Merknadstekst"/>
    <w:link w:val="KommentaremneTegn"/>
    <w:uiPriority w:val="99"/>
    <w:semiHidden/>
    <w:unhideWhenUsed/>
    <w:rsid w:val="00FD50CC"/>
    <w:rPr>
      <w:b/>
      <w:bCs/>
    </w:rPr>
  </w:style>
  <w:style w:type="character" w:customStyle="1" w:styleId="KommentaremneTegn">
    <w:name w:val="Kommentaremne Tegn"/>
    <w:basedOn w:val="MerknadstekstTegn"/>
    <w:link w:val="Kommentaremne"/>
    <w:uiPriority w:val="99"/>
    <w:semiHidden/>
    <w:rsid w:val="00FD50CC"/>
    <w:rPr>
      <w:b/>
      <w:bCs/>
      <w:sz w:val="20"/>
      <w:szCs w:val="20"/>
    </w:rPr>
  </w:style>
  <w:style w:type="character" w:styleId="Ulstomtale">
    <w:name w:val="Unresolved Mention"/>
    <w:basedOn w:val="Standardskriftforavsnitt"/>
    <w:uiPriority w:val="99"/>
    <w:semiHidden/>
    <w:unhideWhenUsed/>
    <w:rsid w:val="00CF3B87"/>
    <w:rPr>
      <w:color w:val="605E5C"/>
      <w:shd w:val="clear" w:color="auto" w:fill="E1DFDD"/>
    </w:rPr>
  </w:style>
  <w:style w:type="character" w:customStyle="1" w:styleId="Overskrift2Tegn">
    <w:name w:val="Overskrift 2 Tegn"/>
    <w:basedOn w:val="Standardskriftforavsnitt"/>
    <w:link w:val="Overskrift2"/>
    <w:uiPriority w:val="9"/>
    <w:rsid w:val="0020166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366FDC"/>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F33AB2"/>
    <w:pPr>
      <w:ind w:left="720"/>
      <w:contextualSpacing/>
    </w:pPr>
  </w:style>
  <w:style w:type="paragraph" w:styleId="Topptekst">
    <w:name w:val="header"/>
    <w:basedOn w:val="Normal"/>
    <w:link w:val="TopptekstTegn"/>
    <w:uiPriority w:val="99"/>
    <w:unhideWhenUsed/>
    <w:rsid w:val="00D042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4260"/>
  </w:style>
  <w:style w:type="paragraph" w:styleId="Bunntekst">
    <w:name w:val="footer"/>
    <w:basedOn w:val="Normal"/>
    <w:link w:val="BunntekstTegn"/>
    <w:uiPriority w:val="99"/>
    <w:unhideWhenUsed/>
    <w:rsid w:val="00D042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do.no/" TargetMode="External"/><Relationship Id="rId5" Type="http://schemas.openxmlformats.org/officeDocument/2006/relationships/styles" Target="styles.xml"/><Relationship Id="rId10" Type="http://schemas.openxmlformats.org/officeDocument/2006/relationships/hyperlink" Target="https://www.arbeidstilsynet.no/hms/roller-i-hms-arbeidet/arbeidsgiv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C482460049BB4F97B44FDCFFD1F21A" ma:contentTypeVersion="11" ma:contentTypeDescription="Opprett et nytt dokument." ma:contentTypeScope="" ma:versionID="c20e83b7ec2b6b550def30d1972c1a8b">
  <xsd:schema xmlns:xsd="http://www.w3.org/2001/XMLSchema" xmlns:xs="http://www.w3.org/2001/XMLSchema" xmlns:p="http://schemas.microsoft.com/office/2006/metadata/properties" xmlns:ns2="678729a5-d576-4ffb-ae16-a16edf8939d6" xmlns:ns3="7021d5d9-a560-4ad6-aca8-c94644153d2a" targetNamespace="http://schemas.microsoft.com/office/2006/metadata/properties" ma:root="true" ma:fieldsID="d087f8a2f76d8e83fcb52414dd85f281" ns2:_="" ns3:_="">
    <xsd:import namespace="678729a5-d576-4ffb-ae16-a16edf8939d6"/>
    <xsd:import namespace="7021d5d9-a560-4ad6-aca8-c94644153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729a5-d576-4ffb-ae16-a16edf89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1d5d9-a560-4ad6-aca8-c94644153d2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6DE2A-8B23-4926-A5C0-5F82D311C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716E5-7FA5-425F-B549-AAECF81F95F5}">
  <ds:schemaRefs>
    <ds:schemaRef ds:uri="http://schemas.microsoft.com/sharepoint/v3/contenttype/forms"/>
  </ds:schemaRefs>
</ds:datastoreItem>
</file>

<file path=customXml/itemProps3.xml><?xml version="1.0" encoding="utf-8"?>
<ds:datastoreItem xmlns:ds="http://schemas.openxmlformats.org/officeDocument/2006/customXml" ds:itemID="{93EE0994-1B39-4632-8B3B-6AA95747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729a5-d576-4ffb-ae16-a16edf8939d6"/>
    <ds:schemaRef ds:uri="7021d5d9-a560-4ad6-aca8-c94644153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9386</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11134</CharactersWithSpaces>
  <SharedDoc>false</SharedDoc>
  <HLinks>
    <vt:vector size="12" baseType="variant">
      <vt:variant>
        <vt:i4>7143469</vt:i4>
      </vt:variant>
      <vt:variant>
        <vt:i4>3</vt:i4>
      </vt:variant>
      <vt:variant>
        <vt:i4>0</vt:i4>
      </vt:variant>
      <vt:variant>
        <vt:i4>5</vt:i4>
      </vt:variant>
      <vt:variant>
        <vt:lpwstr>https://www.ldo.no/</vt:lpwstr>
      </vt:variant>
      <vt:variant>
        <vt:lpwstr/>
      </vt:variant>
      <vt:variant>
        <vt:i4>6488169</vt:i4>
      </vt:variant>
      <vt:variant>
        <vt:i4>0</vt:i4>
      </vt:variant>
      <vt:variant>
        <vt:i4>0</vt:i4>
      </vt:variant>
      <vt:variant>
        <vt:i4>5</vt:i4>
      </vt:variant>
      <vt:variant>
        <vt:lpwstr>https://www.arbeidstilsynet.no/hms/roller-i-hms-arbeidet/arbeidsgiver/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2022-06-20T05:01:00Z</dcterms:created>
  <dcterms:modified xsi:type="dcterms:W3CDTF">2022-06-20T05:01:00Z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0x0101000AC482460049BB4F97B44FDCFFD1F21A</vt:lpwstr>
  </property>
</Properties>
</file>